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97AC" w14:textId="77777777" w:rsidR="000C5A0E" w:rsidRPr="000C5A0E" w:rsidRDefault="000C5A0E" w:rsidP="00214D6E">
      <w:pPr>
        <w:shd w:val="clear" w:color="auto" w:fill="FFFFFF"/>
        <w:spacing w:before="240"/>
        <w:textAlignment w:val="baseline"/>
        <w:rPr>
          <w:rFonts w:ascii="Calibri" w:hAnsi="Calibri" w:cs="Calibri"/>
          <w:b/>
          <w:bCs/>
          <w:lang w:eastAsia="en-GB"/>
        </w:rPr>
      </w:pPr>
    </w:p>
    <w:p w14:paraId="18830265" w14:textId="77777777" w:rsidR="00357B9E" w:rsidRDefault="00357B9E"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jc w:val="center"/>
        <w:outlineLvl w:val="0"/>
        <w:rPr>
          <w:rFonts w:ascii="Calibri" w:eastAsia="Times New Roman" w:hAnsi="Calibri" w:cs="Calibri"/>
          <w:b/>
          <w:bCs/>
          <w:sz w:val="56"/>
          <w:szCs w:val="56"/>
        </w:rPr>
      </w:pPr>
    </w:p>
    <w:p w14:paraId="525502E7" w14:textId="76830C0B" w:rsidR="00357B9E" w:rsidRDefault="00357B9E"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jc w:val="center"/>
        <w:outlineLvl w:val="0"/>
        <w:rPr>
          <w:rFonts w:ascii="Calibri" w:eastAsia="Times New Roman" w:hAnsi="Calibri" w:cs="Calibri"/>
          <w:b/>
          <w:bCs/>
          <w:sz w:val="56"/>
          <w:szCs w:val="56"/>
        </w:rPr>
      </w:pPr>
      <w:r w:rsidRPr="00357B9E">
        <w:rPr>
          <w:rFonts w:ascii="Calibri" w:eastAsia="Times New Roman" w:hAnsi="Calibri" w:cs="Calibri"/>
          <w:b/>
          <w:bCs/>
          <w:sz w:val="56"/>
          <w:szCs w:val="56"/>
        </w:rPr>
        <w:t>Systemic Constellations Supervis</w:t>
      </w:r>
      <w:r w:rsidR="004340E2">
        <w:rPr>
          <w:rFonts w:ascii="Calibri" w:eastAsia="Times New Roman" w:hAnsi="Calibri" w:cs="Calibri"/>
          <w:b/>
          <w:bCs/>
          <w:sz w:val="56"/>
          <w:szCs w:val="56"/>
        </w:rPr>
        <w:t xml:space="preserve">ion Training </w:t>
      </w:r>
    </w:p>
    <w:p w14:paraId="4DF98904" w14:textId="77777777" w:rsidR="00357B9E" w:rsidRDefault="00357B9E"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jc w:val="center"/>
        <w:outlineLvl w:val="0"/>
        <w:rPr>
          <w:rFonts w:ascii="Calibri" w:eastAsia="Times New Roman" w:hAnsi="Calibri" w:cs="Calibri"/>
          <w:b/>
          <w:bCs/>
          <w:sz w:val="56"/>
          <w:szCs w:val="56"/>
        </w:rPr>
      </w:pPr>
    </w:p>
    <w:p w14:paraId="3A1D1276" w14:textId="6F7431EF" w:rsidR="00454B44" w:rsidRDefault="00AC7B59"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jc w:val="center"/>
        <w:outlineLvl w:val="0"/>
        <w:rPr>
          <w:rFonts w:ascii="Calibri" w:eastAsia="Times New Roman" w:hAnsi="Calibri" w:cs="Calibri"/>
          <w:b/>
          <w:bCs/>
          <w:i/>
          <w:iCs/>
          <w:sz w:val="48"/>
          <w:szCs w:val="48"/>
        </w:rPr>
      </w:pPr>
      <w:r>
        <w:rPr>
          <w:rFonts w:ascii="Calibri" w:eastAsia="Times New Roman" w:hAnsi="Calibri" w:cs="Calibri"/>
          <w:b/>
          <w:bCs/>
          <w:i/>
          <w:iCs/>
          <w:noProof/>
          <w:sz w:val="48"/>
          <w:szCs w:val="48"/>
        </w:rPr>
        <w:drawing>
          <wp:inline distT="0" distB="0" distL="0" distR="0" wp14:anchorId="59F8A433" wp14:editId="3B77A682">
            <wp:extent cx="4229100" cy="3784600"/>
            <wp:effectExtent l="0" t="0" r="0" b="6350"/>
            <wp:docPr id="2" name="Picture 2"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chair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9100" cy="3784600"/>
                    </a:xfrm>
                    <a:prstGeom prst="rect">
                      <a:avLst/>
                    </a:prstGeom>
                  </pic:spPr>
                </pic:pic>
              </a:graphicData>
            </a:graphic>
          </wp:inline>
        </w:drawing>
      </w:r>
    </w:p>
    <w:p w14:paraId="085A08BF" w14:textId="77777777" w:rsidR="00454B44" w:rsidRPr="005751E3" w:rsidRDefault="00454B44" w:rsidP="00AC7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outlineLvl w:val="0"/>
        <w:rPr>
          <w:rFonts w:cstheme="minorHAnsi"/>
          <w:color w:val="008000"/>
          <w:sz w:val="52"/>
          <w:szCs w:val="52"/>
        </w:rPr>
      </w:pPr>
    </w:p>
    <w:p w14:paraId="010E2CA1" w14:textId="797FB3F3" w:rsidR="00454B44" w:rsidRPr="00357B9E" w:rsidRDefault="00AC7B59"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jc w:val="center"/>
        <w:outlineLvl w:val="0"/>
        <w:rPr>
          <w:rFonts w:cstheme="minorHAnsi"/>
          <w:b/>
          <w:bCs/>
          <w:color w:val="4B7D96"/>
          <w:sz w:val="48"/>
          <w:szCs w:val="48"/>
        </w:rPr>
      </w:pPr>
      <w:r>
        <w:rPr>
          <w:rFonts w:cstheme="minorHAnsi"/>
          <w:b/>
          <w:bCs/>
          <w:color w:val="4B7D96"/>
          <w:sz w:val="44"/>
          <w:szCs w:val="44"/>
        </w:rPr>
        <w:t>September 2023</w:t>
      </w:r>
      <w:r w:rsidR="00357B9E" w:rsidRPr="00357B9E">
        <w:rPr>
          <w:rFonts w:cstheme="minorHAnsi"/>
          <w:b/>
          <w:bCs/>
          <w:color w:val="4B7D96"/>
          <w:sz w:val="44"/>
          <w:szCs w:val="44"/>
        </w:rPr>
        <w:t xml:space="preserve"> – </w:t>
      </w:r>
      <w:r>
        <w:rPr>
          <w:rFonts w:cstheme="minorHAnsi"/>
          <w:b/>
          <w:bCs/>
          <w:color w:val="4B7D96"/>
          <w:sz w:val="44"/>
          <w:szCs w:val="44"/>
        </w:rPr>
        <w:t>May</w:t>
      </w:r>
      <w:r w:rsidR="00357B9E" w:rsidRPr="00357B9E">
        <w:rPr>
          <w:rFonts w:cstheme="minorHAnsi"/>
          <w:b/>
          <w:bCs/>
          <w:color w:val="4B7D96"/>
          <w:sz w:val="44"/>
          <w:szCs w:val="44"/>
        </w:rPr>
        <w:t xml:space="preserve"> </w:t>
      </w:r>
      <w:r w:rsidR="00120EAE" w:rsidRPr="00357B9E">
        <w:rPr>
          <w:rFonts w:cstheme="minorHAnsi"/>
          <w:b/>
          <w:bCs/>
          <w:color w:val="4B7D96"/>
          <w:sz w:val="44"/>
          <w:szCs w:val="44"/>
        </w:rPr>
        <w:t>202</w:t>
      </w:r>
      <w:r>
        <w:rPr>
          <w:rFonts w:cstheme="minorHAnsi"/>
          <w:b/>
          <w:bCs/>
          <w:color w:val="4B7D96"/>
          <w:sz w:val="44"/>
          <w:szCs w:val="44"/>
        </w:rPr>
        <w:t>4</w:t>
      </w:r>
    </w:p>
    <w:p w14:paraId="17D2DA88" w14:textId="77777777" w:rsidR="00454B44" w:rsidRPr="005751E3" w:rsidRDefault="00454B44" w:rsidP="00454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autoSpaceDE w:val="0"/>
        <w:autoSpaceDN w:val="0"/>
        <w:adjustRightInd w:val="0"/>
        <w:ind w:right="1271"/>
        <w:jc w:val="center"/>
        <w:outlineLvl w:val="0"/>
        <w:rPr>
          <w:rFonts w:cstheme="minorHAnsi"/>
          <w:color w:val="008000"/>
          <w:sz w:val="52"/>
          <w:szCs w:val="52"/>
        </w:rPr>
      </w:pPr>
    </w:p>
    <w:p w14:paraId="609882D8" w14:textId="14A00104" w:rsidR="00454B44" w:rsidRDefault="00454B44" w:rsidP="00357B9E">
      <w:pPr>
        <w:tabs>
          <w:tab w:val="left" w:pos="2595"/>
        </w:tabs>
        <w:jc w:val="center"/>
        <w:rPr>
          <w:rFonts w:cstheme="minorHAnsi"/>
          <w:b/>
          <w:bCs/>
          <w:color w:val="2C3643"/>
          <w:sz w:val="48"/>
          <w:szCs w:val="48"/>
        </w:rPr>
      </w:pPr>
      <w:r w:rsidRPr="00454B44">
        <w:rPr>
          <w:rFonts w:cstheme="minorHAnsi"/>
          <w:b/>
          <w:bCs/>
          <w:color w:val="2C3643"/>
          <w:sz w:val="48"/>
          <w:szCs w:val="48"/>
        </w:rPr>
        <w:t>Training Information</w:t>
      </w:r>
    </w:p>
    <w:p w14:paraId="2AD2B854" w14:textId="70F63CBD" w:rsidR="00D56EEB" w:rsidRDefault="00D56EEB" w:rsidP="00454B44">
      <w:pPr>
        <w:shd w:val="clear" w:color="auto" w:fill="FFFFFF"/>
        <w:spacing w:before="240"/>
        <w:jc w:val="center"/>
        <w:textAlignment w:val="baseline"/>
        <w:rPr>
          <w:rFonts w:cstheme="minorHAnsi"/>
          <w:b/>
          <w:bCs/>
          <w:color w:val="2C3643"/>
          <w:sz w:val="48"/>
          <w:szCs w:val="48"/>
        </w:rPr>
      </w:pPr>
    </w:p>
    <w:p w14:paraId="2A94318F" w14:textId="77777777" w:rsidR="00D56EEB" w:rsidRDefault="00D56EEB" w:rsidP="00AC7B59">
      <w:pPr>
        <w:rPr>
          <w:sz w:val="28"/>
          <w:szCs w:val="28"/>
        </w:rPr>
      </w:pPr>
    </w:p>
    <w:p w14:paraId="123E11B8" w14:textId="736669A3" w:rsidR="00D56EEB" w:rsidRPr="00D56EEB" w:rsidRDefault="00D56EEB" w:rsidP="00D56EEB">
      <w:pPr>
        <w:ind w:left="-426"/>
        <w:jc w:val="center"/>
        <w:rPr>
          <w:rFonts w:ascii="Calibri" w:hAnsi="Calibri" w:cs="Calibri"/>
          <w:i/>
          <w:iCs/>
        </w:rPr>
      </w:pPr>
      <w:r w:rsidRPr="00D56EEB">
        <w:rPr>
          <w:rFonts w:ascii="Calibri" w:hAnsi="Calibri" w:cs="Calibri"/>
          <w:i/>
          <w:iCs/>
        </w:rPr>
        <w:t>‘We do not learn from experience. We learn from reflection on experience’</w:t>
      </w:r>
    </w:p>
    <w:p w14:paraId="723A805B" w14:textId="5D82D8E6" w:rsidR="00796EA7" w:rsidRDefault="00D56EEB" w:rsidP="00D56EEB">
      <w:pPr>
        <w:ind w:left="5334" w:firstLine="1146"/>
        <w:jc w:val="center"/>
        <w:rPr>
          <w:rFonts w:ascii="Calibri" w:hAnsi="Calibri" w:cs="Calibri"/>
          <w:i/>
          <w:iCs/>
        </w:rPr>
      </w:pPr>
      <w:r w:rsidRPr="00D56EEB">
        <w:rPr>
          <w:rFonts w:ascii="Calibri" w:hAnsi="Calibri" w:cs="Calibri"/>
          <w:i/>
          <w:iCs/>
        </w:rPr>
        <w:t>John Dewey, 1933</w:t>
      </w:r>
    </w:p>
    <w:p w14:paraId="71E3A89B" w14:textId="321243CA" w:rsidR="00357B9E" w:rsidRDefault="00357B9E" w:rsidP="00357B9E">
      <w:pPr>
        <w:tabs>
          <w:tab w:val="left" w:pos="1418"/>
        </w:tabs>
        <w:rPr>
          <w:rFonts w:ascii="Calibri" w:hAnsi="Calibri" w:cs="Calibri"/>
          <w:i/>
          <w:iCs/>
        </w:rPr>
      </w:pPr>
    </w:p>
    <w:p w14:paraId="01BF6C09" w14:textId="77777777" w:rsidR="00F266CA" w:rsidRPr="00357B9E" w:rsidRDefault="00F266CA" w:rsidP="00357B9E">
      <w:pPr>
        <w:tabs>
          <w:tab w:val="left" w:pos="1418"/>
        </w:tabs>
        <w:rPr>
          <w:rFonts w:ascii="Calibri" w:hAnsi="Calibri" w:cs="Calibri"/>
          <w:i/>
          <w:iCs/>
        </w:rPr>
      </w:pPr>
    </w:p>
    <w:p w14:paraId="23D29EAC" w14:textId="5A1BA707" w:rsidR="00357B9E" w:rsidRPr="00F266CA" w:rsidRDefault="00357B9E" w:rsidP="00357B9E">
      <w:pPr>
        <w:shd w:val="clear" w:color="auto" w:fill="4B7D96"/>
        <w:tabs>
          <w:tab w:val="left" w:pos="1418"/>
        </w:tabs>
        <w:rPr>
          <w:rFonts w:ascii="Calibri" w:hAnsi="Calibri" w:cs="Calibri"/>
          <w:b/>
          <w:bCs/>
          <w:color w:val="FFFFFF" w:themeColor="background1"/>
          <w:szCs w:val="28"/>
        </w:rPr>
      </w:pPr>
      <w:r w:rsidRPr="00F266CA">
        <w:rPr>
          <w:rFonts w:ascii="Calibri" w:hAnsi="Calibri" w:cs="Calibri"/>
          <w:b/>
          <w:bCs/>
          <w:color w:val="FFFFFF" w:themeColor="background1"/>
          <w:szCs w:val="28"/>
        </w:rPr>
        <w:t xml:space="preserve">Course Information </w:t>
      </w:r>
    </w:p>
    <w:p w14:paraId="2F4F3050" w14:textId="621DFADC" w:rsidR="00796EA7" w:rsidRPr="00357B9E" w:rsidRDefault="00796EA7" w:rsidP="00357B9E">
      <w:pPr>
        <w:rPr>
          <w:rFonts w:ascii="Calibri" w:hAnsi="Calibri" w:cs="Calibri"/>
          <w:b/>
          <w:bCs/>
          <w:color w:val="FFFFFF" w:themeColor="background1"/>
          <w:sz w:val="28"/>
          <w:szCs w:val="32"/>
        </w:rPr>
      </w:pPr>
      <w:r w:rsidRPr="00357B9E">
        <w:rPr>
          <w:rFonts w:ascii="Calibri" w:hAnsi="Calibri" w:cs="Calibri"/>
          <w:b/>
          <w:bCs/>
          <w:color w:val="FFFFFF" w:themeColor="background1"/>
          <w:sz w:val="28"/>
          <w:szCs w:val="32"/>
        </w:rPr>
        <w:t xml:space="preserve">Course Information </w:t>
      </w:r>
    </w:p>
    <w:p w14:paraId="0B8800C5" w14:textId="77777777" w:rsidR="00796EA7" w:rsidRPr="00357B9E" w:rsidRDefault="00796EA7" w:rsidP="00796EA7">
      <w:pPr>
        <w:tabs>
          <w:tab w:val="left" w:pos="1418"/>
        </w:tabs>
        <w:rPr>
          <w:rFonts w:ascii="Calibri" w:hAnsi="Calibri" w:cs="Calibri"/>
          <w:color w:val="2C3643"/>
          <w:szCs w:val="28"/>
        </w:rPr>
      </w:pPr>
      <w:r w:rsidRPr="00357B9E">
        <w:rPr>
          <w:rFonts w:ascii="Calibri" w:hAnsi="Calibri" w:cs="Calibri"/>
          <w:color w:val="2C3643"/>
          <w:szCs w:val="28"/>
        </w:rPr>
        <w:t>Contents:</w:t>
      </w:r>
    </w:p>
    <w:p w14:paraId="7B9240FB" w14:textId="77777777" w:rsidR="00796EA7" w:rsidRPr="00357B9E" w:rsidRDefault="00796EA7" w:rsidP="00796EA7">
      <w:pPr>
        <w:rPr>
          <w:rFonts w:ascii="Calibri" w:hAnsi="Calibri" w:cs="Calibri"/>
          <w:color w:val="2C3643"/>
          <w:szCs w:val="28"/>
        </w:rPr>
      </w:pPr>
    </w:p>
    <w:p w14:paraId="34D3DEF6" w14:textId="2ED9BCE2"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Contact Details</w:t>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r>
      <w:r w:rsidR="006071E3">
        <w:rPr>
          <w:rFonts w:ascii="Calibri" w:hAnsi="Calibri" w:cs="Calibri"/>
          <w:szCs w:val="28"/>
        </w:rPr>
        <w:tab/>
        <w:t>3</w:t>
      </w:r>
    </w:p>
    <w:p w14:paraId="3F1D4DEC" w14:textId="02678BAE"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Course Support People</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3</w:t>
      </w:r>
    </w:p>
    <w:p w14:paraId="6243264E" w14:textId="36CD43A4" w:rsidR="00796EA7"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 xml:space="preserve">A Note About Privacy </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3</w:t>
      </w:r>
    </w:p>
    <w:p w14:paraId="7BA8B74D" w14:textId="2A61E6EB" w:rsidR="004506E9" w:rsidRDefault="004506E9" w:rsidP="00796EA7">
      <w:pPr>
        <w:numPr>
          <w:ilvl w:val="0"/>
          <w:numId w:val="28"/>
        </w:numPr>
        <w:spacing w:line="360" w:lineRule="auto"/>
        <w:rPr>
          <w:rFonts w:ascii="Calibri" w:hAnsi="Calibri" w:cs="Calibri"/>
          <w:szCs w:val="28"/>
        </w:rPr>
      </w:pPr>
      <w:r>
        <w:rPr>
          <w:rFonts w:ascii="Calibri" w:hAnsi="Calibri" w:cs="Calibri"/>
          <w:szCs w:val="28"/>
        </w:rPr>
        <w:t>Course Overview</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4</w:t>
      </w:r>
    </w:p>
    <w:p w14:paraId="08E49F24" w14:textId="27C3D510" w:rsidR="004506E9" w:rsidRPr="00357B9E" w:rsidRDefault="004506E9" w:rsidP="00796EA7">
      <w:pPr>
        <w:numPr>
          <w:ilvl w:val="0"/>
          <w:numId w:val="28"/>
        </w:numPr>
        <w:spacing w:line="360" w:lineRule="auto"/>
        <w:rPr>
          <w:rFonts w:ascii="Calibri" w:hAnsi="Calibri" w:cs="Calibri"/>
          <w:szCs w:val="28"/>
        </w:rPr>
      </w:pPr>
      <w:r>
        <w:rPr>
          <w:rFonts w:ascii="Calibri" w:hAnsi="Calibri" w:cs="Calibri"/>
          <w:szCs w:val="28"/>
        </w:rPr>
        <w:t>CSC Supervision Register</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sidR="0088184B">
        <w:rPr>
          <w:rFonts w:ascii="Calibri" w:hAnsi="Calibri" w:cs="Calibri"/>
          <w:szCs w:val="28"/>
        </w:rPr>
        <w:t>5</w:t>
      </w:r>
    </w:p>
    <w:p w14:paraId="45217ACB" w14:textId="04C56D04"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Dates</w:t>
      </w:r>
      <w:r w:rsidR="0088184B">
        <w:rPr>
          <w:rFonts w:ascii="Calibri" w:hAnsi="Calibri" w:cs="Calibri"/>
          <w:szCs w:val="28"/>
        </w:rPr>
        <w:t xml:space="preserve"> &amp;</w:t>
      </w:r>
      <w:r w:rsidRPr="00357B9E">
        <w:rPr>
          <w:rFonts w:ascii="Calibri" w:hAnsi="Calibri" w:cs="Calibri"/>
          <w:szCs w:val="28"/>
        </w:rPr>
        <w:t xml:space="preserve"> Times </w:t>
      </w:r>
      <w:r w:rsidR="0088184B">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5</w:t>
      </w:r>
    </w:p>
    <w:p w14:paraId="68C21AB1" w14:textId="64446318" w:rsidR="00796EA7" w:rsidRPr="00357B9E" w:rsidRDefault="00796EA7" w:rsidP="004506E9">
      <w:pPr>
        <w:numPr>
          <w:ilvl w:val="0"/>
          <w:numId w:val="28"/>
        </w:numPr>
        <w:spacing w:line="360" w:lineRule="auto"/>
        <w:ind w:right="-308"/>
        <w:rPr>
          <w:rFonts w:ascii="Calibri" w:hAnsi="Calibri" w:cs="Calibri"/>
          <w:szCs w:val="28"/>
        </w:rPr>
      </w:pPr>
      <w:r w:rsidRPr="00357B9E">
        <w:rPr>
          <w:rFonts w:ascii="Calibri" w:hAnsi="Calibri" w:cs="Calibri"/>
          <w:szCs w:val="28"/>
        </w:rPr>
        <w:t>Teaching Topics by Module</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6-8</w:t>
      </w:r>
    </w:p>
    <w:p w14:paraId="456C12E9" w14:textId="7504CF45" w:rsidR="00796EA7"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An Important Point About the Course</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9</w:t>
      </w:r>
    </w:p>
    <w:p w14:paraId="5490925C" w14:textId="18A340A2" w:rsidR="0088184B" w:rsidRPr="00357B9E" w:rsidRDefault="0088184B" w:rsidP="00796EA7">
      <w:pPr>
        <w:numPr>
          <w:ilvl w:val="0"/>
          <w:numId w:val="28"/>
        </w:numPr>
        <w:spacing w:line="360" w:lineRule="auto"/>
        <w:rPr>
          <w:rFonts w:ascii="Calibri" w:hAnsi="Calibri" w:cs="Calibri"/>
          <w:szCs w:val="28"/>
        </w:rPr>
      </w:pPr>
      <w:r>
        <w:rPr>
          <w:rFonts w:ascii="Calibri" w:hAnsi="Calibri" w:cs="Calibri"/>
          <w:szCs w:val="28"/>
        </w:rPr>
        <w:t>Tutorials (including cancellation policy)</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9</w:t>
      </w:r>
    </w:p>
    <w:p w14:paraId="7FF2C875" w14:textId="3782E9C7" w:rsidR="00796EA7" w:rsidRPr="00357B9E" w:rsidRDefault="004506E9" w:rsidP="00796EA7">
      <w:pPr>
        <w:numPr>
          <w:ilvl w:val="0"/>
          <w:numId w:val="28"/>
        </w:numPr>
        <w:spacing w:line="360" w:lineRule="auto"/>
        <w:rPr>
          <w:rFonts w:ascii="Calibri" w:hAnsi="Calibri" w:cs="Calibri"/>
          <w:szCs w:val="28"/>
        </w:rPr>
      </w:pPr>
      <w:r>
        <w:rPr>
          <w:rFonts w:ascii="Calibri" w:hAnsi="Calibri" w:cs="Calibri"/>
          <w:szCs w:val="28"/>
        </w:rPr>
        <w:t>Missed Modules</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9</w:t>
      </w:r>
    </w:p>
    <w:p w14:paraId="0E1CED5F" w14:textId="7A784EA2"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Certificate of Attendance</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9</w:t>
      </w:r>
    </w:p>
    <w:p w14:paraId="06CB1488" w14:textId="2CAE93BA"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 xml:space="preserve">Additional CSC Courses &amp; Events </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9</w:t>
      </w:r>
    </w:p>
    <w:p w14:paraId="0D0017AF" w14:textId="68325B6F" w:rsidR="00796EA7" w:rsidRPr="00357B9E" w:rsidRDefault="00796EA7" w:rsidP="00796EA7">
      <w:pPr>
        <w:numPr>
          <w:ilvl w:val="0"/>
          <w:numId w:val="28"/>
        </w:numPr>
        <w:spacing w:line="360" w:lineRule="auto"/>
        <w:rPr>
          <w:rFonts w:ascii="Calibri" w:hAnsi="Calibri" w:cs="Calibri"/>
          <w:szCs w:val="28"/>
        </w:rPr>
      </w:pPr>
      <w:r w:rsidRPr="00357B9E">
        <w:rPr>
          <w:rFonts w:ascii="Calibri" w:hAnsi="Calibri" w:cs="Calibri"/>
          <w:szCs w:val="28"/>
        </w:rPr>
        <w:t xml:space="preserve">Recommended Reading </w:t>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r>
      <w:r w:rsidR="004506E9">
        <w:rPr>
          <w:rFonts w:ascii="Calibri" w:hAnsi="Calibri" w:cs="Calibri"/>
          <w:szCs w:val="28"/>
        </w:rPr>
        <w:tab/>
        <w:t>10</w:t>
      </w:r>
    </w:p>
    <w:p w14:paraId="26E7E4EA" w14:textId="56A4DB21" w:rsidR="00367FCB" w:rsidRPr="00207767" w:rsidRDefault="00367FCB" w:rsidP="00207767">
      <w:pPr>
        <w:numPr>
          <w:ilvl w:val="0"/>
          <w:numId w:val="28"/>
        </w:numPr>
        <w:spacing w:line="360" w:lineRule="auto"/>
        <w:rPr>
          <w:rFonts w:ascii="Calibri" w:hAnsi="Calibri" w:cs="Calibri"/>
          <w:szCs w:val="28"/>
        </w:rPr>
      </w:pPr>
      <w:r w:rsidRPr="00207767">
        <w:rPr>
          <w:rFonts w:ascii="Calibri" w:hAnsi="Calibri" w:cs="Calibri"/>
          <w:szCs w:val="28"/>
        </w:rPr>
        <w:t>Guide to accessing Zoom</w:t>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r>
      <w:r w:rsidRPr="00207767">
        <w:rPr>
          <w:rFonts w:ascii="Calibri" w:hAnsi="Calibri" w:cs="Calibri"/>
          <w:szCs w:val="28"/>
        </w:rPr>
        <w:tab/>
        <w:t>1</w:t>
      </w:r>
      <w:r w:rsidR="00207767">
        <w:rPr>
          <w:rFonts w:ascii="Calibri" w:hAnsi="Calibri" w:cs="Calibri"/>
          <w:szCs w:val="28"/>
        </w:rPr>
        <w:t>1</w:t>
      </w:r>
    </w:p>
    <w:p w14:paraId="2F95FF13" w14:textId="6E6B6D46" w:rsidR="00EC745F" w:rsidRDefault="00EC745F" w:rsidP="004506E9">
      <w:pPr>
        <w:spacing w:line="360" w:lineRule="auto"/>
        <w:rPr>
          <w:rFonts w:ascii="Calibri" w:hAnsi="Calibri" w:cs="Calibri"/>
          <w:szCs w:val="28"/>
        </w:rPr>
      </w:pPr>
    </w:p>
    <w:p w14:paraId="25AABB8B" w14:textId="77777777" w:rsidR="00EC745F" w:rsidRDefault="00EC745F">
      <w:pPr>
        <w:rPr>
          <w:rFonts w:ascii="Calibri" w:hAnsi="Calibri" w:cs="Calibri"/>
          <w:szCs w:val="28"/>
        </w:rPr>
      </w:pPr>
      <w:r>
        <w:rPr>
          <w:rFonts w:ascii="Calibri" w:hAnsi="Calibri" w:cs="Calibri"/>
          <w:szCs w:val="28"/>
        </w:rPr>
        <w:br w:type="page"/>
      </w:r>
    </w:p>
    <w:p w14:paraId="1AE9650B" w14:textId="06D60561" w:rsidR="000C3369" w:rsidRDefault="000C3369" w:rsidP="000C3369">
      <w:pPr>
        <w:spacing w:line="360" w:lineRule="auto"/>
        <w:rPr>
          <w:rFonts w:ascii="Calibri" w:hAnsi="Calibri" w:cs="Calibri"/>
          <w:szCs w:val="28"/>
        </w:rPr>
      </w:pPr>
    </w:p>
    <w:p w14:paraId="1C30FA51" w14:textId="77777777" w:rsidR="000C3369" w:rsidRPr="000C3369" w:rsidRDefault="000C3369" w:rsidP="000C3369">
      <w:pPr>
        <w:shd w:val="clear" w:color="auto" w:fill="4B7D96"/>
        <w:spacing w:line="360" w:lineRule="auto"/>
        <w:ind w:left="-180" w:firstLine="180"/>
        <w:rPr>
          <w:rFonts w:ascii="Calibri" w:hAnsi="Calibri" w:cs="Calibri"/>
          <w:b/>
          <w:bCs/>
          <w:color w:val="FFFFFF" w:themeColor="background1"/>
          <w:sz w:val="28"/>
          <w:szCs w:val="32"/>
        </w:rPr>
      </w:pPr>
      <w:r w:rsidRPr="000C3369">
        <w:rPr>
          <w:rFonts w:ascii="Calibri" w:hAnsi="Calibri" w:cs="Calibri"/>
          <w:b/>
          <w:bCs/>
          <w:color w:val="FFFFFF" w:themeColor="background1"/>
          <w:szCs w:val="28"/>
        </w:rPr>
        <w:t>Contact Details</w:t>
      </w:r>
    </w:p>
    <w:p w14:paraId="1DFFAA2D" w14:textId="77777777" w:rsidR="000C3369" w:rsidRPr="000C3369" w:rsidRDefault="000C3369" w:rsidP="000C3369">
      <w:pPr>
        <w:rPr>
          <w:rFonts w:ascii="Calibri" w:hAnsi="Calibri" w:cs="Calibri"/>
          <w:sz w:val="22"/>
          <w:szCs w:val="22"/>
          <w:lang w:val="de-DE"/>
        </w:rPr>
      </w:pPr>
    </w:p>
    <w:p w14:paraId="273C397F" w14:textId="77777777" w:rsidR="000C3369" w:rsidRPr="006071E3" w:rsidRDefault="000C3369" w:rsidP="000C3369">
      <w:pPr>
        <w:jc w:val="both"/>
        <w:rPr>
          <w:rFonts w:ascii="Calibri" w:hAnsi="Calibri" w:cs="Calibri"/>
          <w:b/>
          <w:bCs/>
          <w:color w:val="2C3643"/>
          <w:sz w:val="22"/>
          <w:szCs w:val="22"/>
        </w:rPr>
      </w:pPr>
      <w:r w:rsidRPr="006071E3">
        <w:rPr>
          <w:rFonts w:ascii="Calibri" w:hAnsi="Calibri" w:cs="Calibri"/>
          <w:b/>
          <w:bCs/>
          <w:color w:val="2C3643"/>
          <w:sz w:val="22"/>
          <w:szCs w:val="22"/>
        </w:rPr>
        <w:t>Teaching Faculty &amp; Tutors</w:t>
      </w:r>
    </w:p>
    <w:p w14:paraId="4C767E53" w14:textId="3F2AF779" w:rsidR="000C3369" w:rsidRPr="006071E3" w:rsidRDefault="000C3369" w:rsidP="000C3369">
      <w:pPr>
        <w:pStyle w:val="ListParagraph"/>
        <w:numPr>
          <w:ilvl w:val="0"/>
          <w:numId w:val="29"/>
        </w:numPr>
        <w:tabs>
          <w:tab w:val="left" w:pos="284"/>
        </w:tabs>
        <w:ind w:hanging="630"/>
        <w:contextualSpacing w:val="0"/>
        <w:jc w:val="both"/>
        <w:rPr>
          <w:rFonts w:ascii="Calibri" w:hAnsi="Calibri" w:cs="Calibri"/>
          <w:sz w:val="22"/>
          <w:szCs w:val="22"/>
        </w:rPr>
      </w:pPr>
      <w:r w:rsidRPr="006071E3">
        <w:rPr>
          <w:rFonts w:ascii="Calibri" w:hAnsi="Calibri" w:cs="Calibri"/>
          <w:sz w:val="22"/>
          <w:szCs w:val="22"/>
        </w:rPr>
        <w:t>Gaye Donaldson</w:t>
      </w:r>
      <w:r w:rsidRPr="006071E3">
        <w:rPr>
          <w:rFonts w:ascii="Calibri" w:hAnsi="Calibri" w:cs="Calibri"/>
          <w:sz w:val="22"/>
          <w:szCs w:val="22"/>
        </w:rPr>
        <w:tab/>
      </w:r>
      <w:r w:rsidRPr="006071E3">
        <w:rPr>
          <w:rFonts w:ascii="Calibri" w:hAnsi="Calibri" w:cs="Calibri"/>
          <w:sz w:val="22"/>
          <w:szCs w:val="22"/>
        </w:rPr>
        <w:tab/>
      </w:r>
      <w:r w:rsidRPr="006071E3">
        <w:rPr>
          <w:rFonts w:ascii="Calibri" w:hAnsi="Calibri" w:cs="Calibri"/>
          <w:sz w:val="22"/>
          <w:szCs w:val="22"/>
        </w:rPr>
        <w:tab/>
        <w:t>07810 434699</w:t>
      </w:r>
      <w:r w:rsidRPr="006071E3">
        <w:rPr>
          <w:rFonts w:ascii="Calibri" w:hAnsi="Calibri" w:cs="Calibri"/>
          <w:sz w:val="22"/>
          <w:szCs w:val="22"/>
        </w:rPr>
        <w:tab/>
        <w:t xml:space="preserve"> </w:t>
      </w:r>
      <w:r w:rsidRPr="006071E3">
        <w:rPr>
          <w:rFonts w:ascii="Calibri" w:hAnsi="Calibri" w:cs="Calibri"/>
          <w:sz w:val="22"/>
          <w:szCs w:val="22"/>
        </w:rPr>
        <w:tab/>
      </w:r>
      <w:hyperlink r:id="rId8" w:history="1">
        <w:r w:rsidR="00681A99" w:rsidRPr="00B61598">
          <w:rPr>
            <w:rStyle w:val="Hyperlink"/>
            <w:rFonts w:ascii="Calibri" w:hAnsi="Calibri" w:cs="Calibri"/>
            <w:sz w:val="22"/>
            <w:szCs w:val="22"/>
          </w:rPr>
          <w:t>gaye@thecsc.net</w:t>
        </w:r>
      </w:hyperlink>
    </w:p>
    <w:p w14:paraId="78D9110A" w14:textId="6E64A4BD" w:rsidR="000C3369" w:rsidRPr="00A347F3" w:rsidRDefault="000C3369" w:rsidP="000C3369">
      <w:pPr>
        <w:pStyle w:val="ListParagraph"/>
        <w:numPr>
          <w:ilvl w:val="0"/>
          <w:numId w:val="29"/>
        </w:numPr>
        <w:tabs>
          <w:tab w:val="left" w:pos="284"/>
        </w:tabs>
        <w:ind w:hanging="630"/>
        <w:contextualSpacing w:val="0"/>
        <w:jc w:val="both"/>
        <w:rPr>
          <w:rStyle w:val="Hyperlink"/>
          <w:rFonts w:ascii="Calibri" w:hAnsi="Calibri" w:cs="Calibri"/>
          <w:color w:val="auto"/>
          <w:sz w:val="22"/>
          <w:szCs w:val="22"/>
          <w:u w:val="none"/>
        </w:rPr>
      </w:pPr>
      <w:r w:rsidRPr="006071E3">
        <w:rPr>
          <w:rFonts w:ascii="Calibri" w:hAnsi="Calibri" w:cs="Calibri"/>
          <w:sz w:val="22"/>
          <w:szCs w:val="22"/>
        </w:rPr>
        <w:t>Sheila McCarthy-Dodd</w:t>
      </w:r>
      <w:r w:rsidRPr="006071E3">
        <w:rPr>
          <w:rFonts w:ascii="Calibri" w:hAnsi="Calibri" w:cs="Calibri"/>
          <w:sz w:val="22"/>
          <w:szCs w:val="22"/>
        </w:rPr>
        <w:tab/>
      </w:r>
      <w:r w:rsidRPr="006071E3">
        <w:rPr>
          <w:rFonts w:ascii="Calibri" w:hAnsi="Calibri" w:cs="Calibri"/>
          <w:sz w:val="22"/>
          <w:szCs w:val="22"/>
        </w:rPr>
        <w:tab/>
        <w:t>07875 708604</w:t>
      </w:r>
      <w:r w:rsidRPr="006071E3">
        <w:rPr>
          <w:rFonts w:ascii="Calibri" w:hAnsi="Calibri" w:cs="Calibri"/>
          <w:sz w:val="22"/>
          <w:szCs w:val="22"/>
        </w:rPr>
        <w:tab/>
      </w:r>
      <w:r w:rsidRPr="006071E3">
        <w:rPr>
          <w:rFonts w:ascii="Calibri" w:hAnsi="Calibri" w:cs="Calibri"/>
          <w:sz w:val="22"/>
          <w:szCs w:val="22"/>
        </w:rPr>
        <w:tab/>
      </w:r>
      <w:hyperlink r:id="rId9" w:history="1">
        <w:r w:rsidR="00681A99" w:rsidRPr="00B61598">
          <w:rPr>
            <w:rStyle w:val="Hyperlink"/>
            <w:rFonts w:ascii="Calibri" w:hAnsi="Calibri" w:cs="Calibri"/>
            <w:sz w:val="22"/>
            <w:szCs w:val="22"/>
          </w:rPr>
          <w:t>sheila@thecsc.net</w:t>
        </w:r>
      </w:hyperlink>
    </w:p>
    <w:p w14:paraId="0C362018" w14:textId="77777777" w:rsidR="00A347F3" w:rsidRPr="00A347F3" w:rsidRDefault="00A347F3" w:rsidP="00A347F3">
      <w:pPr>
        <w:pStyle w:val="ListParagraph"/>
        <w:numPr>
          <w:ilvl w:val="0"/>
          <w:numId w:val="41"/>
        </w:numPr>
        <w:autoSpaceDE w:val="0"/>
        <w:autoSpaceDN w:val="0"/>
        <w:adjustRightInd w:val="0"/>
        <w:ind w:left="284" w:hanging="284"/>
        <w:rPr>
          <w:rFonts w:ascii="Segoe UI" w:eastAsia="Arial" w:hAnsi="Segoe UI" w:cs="Segoe UI"/>
          <w:color w:val="000000"/>
          <w:sz w:val="22"/>
          <w:szCs w:val="22"/>
        </w:rPr>
      </w:pPr>
      <w:r w:rsidRPr="00A347F3">
        <w:rPr>
          <w:rStyle w:val="Hyperlink"/>
          <w:rFonts w:ascii="Calibri" w:hAnsi="Calibri" w:cs="Calibri"/>
          <w:color w:val="auto"/>
          <w:sz w:val="22"/>
          <w:szCs w:val="22"/>
          <w:u w:val="none"/>
        </w:rPr>
        <w:t>Tanya Meyburgh</w:t>
      </w:r>
      <w:r w:rsidRPr="00A347F3">
        <w:rPr>
          <w:rStyle w:val="Hyperlink"/>
          <w:rFonts w:ascii="Calibri" w:hAnsi="Calibri" w:cs="Calibri"/>
          <w:color w:val="auto"/>
          <w:sz w:val="22"/>
          <w:szCs w:val="22"/>
          <w:u w:val="none"/>
        </w:rPr>
        <w:tab/>
      </w:r>
      <w:r w:rsidRPr="00A347F3">
        <w:rPr>
          <w:rStyle w:val="Hyperlink"/>
          <w:rFonts w:ascii="Calibri" w:hAnsi="Calibri" w:cs="Calibri"/>
          <w:color w:val="auto"/>
          <w:sz w:val="22"/>
          <w:szCs w:val="22"/>
          <w:u w:val="none"/>
        </w:rPr>
        <w:tab/>
      </w:r>
      <w:r w:rsidRPr="00A347F3">
        <w:rPr>
          <w:rStyle w:val="Hyperlink"/>
          <w:rFonts w:ascii="Calibri" w:hAnsi="Calibri" w:cs="Calibri"/>
          <w:color w:val="auto"/>
          <w:sz w:val="22"/>
          <w:szCs w:val="22"/>
          <w:u w:val="none"/>
        </w:rPr>
        <w:tab/>
      </w:r>
      <w:r w:rsidRPr="00A347F3">
        <w:rPr>
          <w:rStyle w:val="Hyperlink"/>
          <w:rFonts w:ascii="Calibri" w:hAnsi="Calibri" w:cs="Calibri"/>
          <w:color w:val="auto"/>
          <w:sz w:val="22"/>
          <w:szCs w:val="22"/>
          <w:u w:val="none"/>
        </w:rPr>
        <w:tab/>
      </w:r>
      <w:r w:rsidRPr="00A347F3">
        <w:rPr>
          <w:rStyle w:val="Hyperlink"/>
          <w:rFonts w:ascii="Calibri" w:hAnsi="Calibri" w:cs="Calibri"/>
          <w:color w:val="auto"/>
          <w:sz w:val="22"/>
          <w:szCs w:val="22"/>
          <w:u w:val="none"/>
        </w:rPr>
        <w:tab/>
      </w:r>
      <w:r w:rsidRPr="00A347F3">
        <w:rPr>
          <w:rStyle w:val="Hyperlink"/>
          <w:rFonts w:ascii="Calibri" w:hAnsi="Calibri" w:cs="Calibri"/>
          <w:color w:val="auto"/>
          <w:sz w:val="22"/>
          <w:szCs w:val="22"/>
          <w:u w:val="none"/>
        </w:rPr>
        <w:tab/>
      </w:r>
      <w:hyperlink r:id="rId10" w:history="1">
        <w:r w:rsidRPr="00A347F3">
          <w:rPr>
            <w:rStyle w:val="Hyperlink"/>
            <w:rFonts w:ascii="Calibri" w:hAnsi="Calibri" w:cs="Calibri"/>
            <w:sz w:val="22"/>
            <w:szCs w:val="22"/>
          </w:rPr>
          <w:t>admin@tanjameyburgh.co.za</w:t>
        </w:r>
      </w:hyperlink>
      <w:r w:rsidRPr="00A347F3">
        <w:rPr>
          <w:rFonts w:ascii="Segoe UI" w:hAnsi="Segoe UI" w:cs="Segoe UI"/>
          <w:color w:val="000000"/>
          <w:sz w:val="22"/>
          <w:szCs w:val="22"/>
        </w:rPr>
        <w:t xml:space="preserve"> </w:t>
      </w:r>
    </w:p>
    <w:p w14:paraId="6A9653B5" w14:textId="61878668" w:rsidR="000C3369" w:rsidRPr="000C3369" w:rsidRDefault="000C3369" w:rsidP="000C3369">
      <w:pPr>
        <w:pStyle w:val="ListParagraph"/>
        <w:ind w:left="284"/>
        <w:contextualSpacing w:val="0"/>
        <w:rPr>
          <w:rFonts w:ascii="Calibri" w:hAnsi="Calibri" w:cs="Calibri"/>
          <w:sz w:val="22"/>
          <w:szCs w:val="22"/>
        </w:rPr>
      </w:pPr>
    </w:p>
    <w:p w14:paraId="02711BED" w14:textId="77777777" w:rsidR="000C3369" w:rsidRPr="000C3369" w:rsidRDefault="000C3369" w:rsidP="000C3369">
      <w:pPr>
        <w:rPr>
          <w:rFonts w:ascii="Calibri" w:hAnsi="Calibri" w:cs="Calibri"/>
          <w:color w:val="2C3643"/>
          <w:sz w:val="22"/>
          <w:szCs w:val="22"/>
        </w:rPr>
      </w:pPr>
      <w:r w:rsidRPr="000C3369">
        <w:rPr>
          <w:rFonts w:ascii="Calibri" w:hAnsi="Calibri" w:cs="Calibri"/>
          <w:color w:val="2C3643"/>
          <w:sz w:val="22"/>
          <w:szCs w:val="22"/>
        </w:rPr>
        <w:t>Course Support People</w:t>
      </w:r>
    </w:p>
    <w:p w14:paraId="5AD4FA2A" w14:textId="1B7D401C" w:rsidR="00CE102F" w:rsidRPr="00681A99" w:rsidRDefault="004340E2" w:rsidP="00DD3E27">
      <w:pPr>
        <w:pStyle w:val="ListParagraph"/>
        <w:numPr>
          <w:ilvl w:val="0"/>
          <w:numId w:val="36"/>
        </w:numPr>
        <w:ind w:left="284" w:right="-143" w:hanging="284"/>
        <w:jc w:val="both"/>
        <w:rPr>
          <w:rFonts w:ascii="Calibri" w:hAnsi="Calibri" w:cs="Calibri"/>
          <w:sz w:val="22"/>
          <w:szCs w:val="22"/>
        </w:rPr>
      </w:pPr>
      <w:r>
        <w:rPr>
          <w:rFonts w:ascii="Calibri" w:hAnsi="Calibri" w:cs="Calibri"/>
          <w:sz w:val="22"/>
          <w:szCs w:val="22"/>
        </w:rPr>
        <w:t>tbc</w:t>
      </w:r>
    </w:p>
    <w:p w14:paraId="693E9C73" w14:textId="77777777" w:rsidR="000C3369" w:rsidRPr="000C3369" w:rsidRDefault="000C3369" w:rsidP="000C3369">
      <w:pPr>
        <w:pStyle w:val="ListParagraph"/>
        <w:ind w:left="284"/>
        <w:rPr>
          <w:rFonts w:ascii="Calibri" w:hAnsi="Calibri" w:cs="Calibri"/>
          <w:sz w:val="22"/>
          <w:szCs w:val="22"/>
          <w:lang w:val="en-US" w:eastAsia="en-GB"/>
        </w:rPr>
      </w:pPr>
      <w:r w:rsidRPr="000C3369">
        <w:rPr>
          <w:rFonts w:ascii="Calibri" w:hAnsi="Calibri" w:cs="Calibri"/>
          <w:sz w:val="22"/>
          <w:szCs w:val="22"/>
          <w:lang w:val="en-US" w:eastAsia="en-GB"/>
        </w:rPr>
        <w:tab/>
      </w:r>
    </w:p>
    <w:p w14:paraId="2204C511" w14:textId="77777777" w:rsidR="000C3369" w:rsidRPr="000C3369" w:rsidRDefault="000C3369" w:rsidP="000C3369">
      <w:pPr>
        <w:rPr>
          <w:rFonts w:ascii="Calibri" w:hAnsi="Calibri" w:cs="Calibri"/>
          <w:color w:val="2C3643"/>
          <w:sz w:val="22"/>
          <w:szCs w:val="22"/>
        </w:rPr>
      </w:pPr>
      <w:r w:rsidRPr="000C3369">
        <w:rPr>
          <w:rFonts w:ascii="Calibri" w:hAnsi="Calibri" w:cs="Calibri"/>
          <w:color w:val="2C3643"/>
          <w:sz w:val="22"/>
          <w:szCs w:val="22"/>
        </w:rPr>
        <w:t>Administrative &amp; Finance Enquiries</w:t>
      </w:r>
    </w:p>
    <w:p w14:paraId="2C08D61F" w14:textId="77777777" w:rsidR="000C3369" w:rsidRPr="000C3369" w:rsidRDefault="000C3369" w:rsidP="000C3369">
      <w:pPr>
        <w:pStyle w:val="ListParagraph"/>
        <w:numPr>
          <w:ilvl w:val="0"/>
          <w:numId w:val="31"/>
        </w:numPr>
        <w:ind w:left="284" w:hanging="284"/>
        <w:contextualSpacing w:val="0"/>
        <w:rPr>
          <w:rStyle w:val="Hyperlink"/>
          <w:rFonts w:ascii="Calibri" w:hAnsi="Calibri" w:cs="Calibri"/>
          <w:color w:val="000000"/>
          <w:sz w:val="22"/>
          <w:szCs w:val="22"/>
        </w:rPr>
      </w:pPr>
      <w:r w:rsidRPr="000C3369">
        <w:rPr>
          <w:rFonts w:ascii="Calibri" w:hAnsi="Calibri" w:cs="Calibri"/>
          <w:color w:val="000000"/>
          <w:sz w:val="22"/>
          <w:szCs w:val="22"/>
        </w:rPr>
        <w:t>Hannah Cox, Course Manager</w:t>
      </w:r>
      <w:r w:rsidRPr="000C3369">
        <w:rPr>
          <w:rFonts w:ascii="Calibri" w:hAnsi="Calibri" w:cs="Calibri"/>
          <w:color w:val="000000"/>
          <w:sz w:val="22"/>
          <w:szCs w:val="22"/>
        </w:rPr>
        <w:tab/>
      </w:r>
      <w:r w:rsidRPr="000C3369">
        <w:rPr>
          <w:rFonts w:ascii="Calibri" w:hAnsi="Calibri" w:cs="Calibri"/>
          <w:color w:val="000000"/>
          <w:sz w:val="22"/>
          <w:szCs w:val="22"/>
        </w:rPr>
        <w:tab/>
        <w:t xml:space="preserve">07929 313976 </w:t>
      </w:r>
      <w:r w:rsidRPr="000C3369">
        <w:rPr>
          <w:rFonts w:ascii="Calibri" w:hAnsi="Calibri" w:cs="Calibri"/>
          <w:color w:val="000000"/>
          <w:sz w:val="22"/>
          <w:szCs w:val="22"/>
        </w:rPr>
        <w:tab/>
      </w:r>
      <w:r w:rsidRPr="000C3369">
        <w:rPr>
          <w:rFonts w:ascii="Calibri" w:hAnsi="Calibri" w:cs="Calibri"/>
          <w:color w:val="000000"/>
          <w:sz w:val="22"/>
          <w:szCs w:val="22"/>
        </w:rPr>
        <w:tab/>
      </w:r>
      <w:hyperlink r:id="rId11" w:history="1">
        <w:r w:rsidRPr="000C3369">
          <w:rPr>
            <w:rStyle w:val="Hyperlink"/>
            <w:rFonts w:ascii="Calibri" w:hAnsi="Calibri" w:cs="Calibri"/>
            <w:sz w:val="22"/>
            <w:szCs w:val="22"/>
          </w:rPr>
          <w:t>courses@thecsc.net</w:t>
        </w:r>
      </w:hyperlink>
    </w:p>
    <w:p w14:paraId="6A0B3EE6" w14:textId="1B91F658" w:rsidR="000C3369" w:rsidRPr="008E4C8A" w:rsidRDefault="000C3369" w:rsidP="000C3369">
      <w:pPr>
        <w:pStyle w:val="ListParagraph"/>
        <w:numPr>
          <w:ilvl w:val="0"/>
          <w:numId w:val="31"/>
        </w:numPr>
        <w:ind w:left="284" w:hanging="284"/>
        <w:contextualSpacing w:val="0"/>
        <w:rPr>
          <w:rStyle w:val="Hyperlink"/>
          <w:rFonts w:ascii="Calibri" w:hAnsi="Calibri" w:cs="Calibri"/>
          <w:color w:val="000000"/>
          <w:sz w:val="22"/>
          <w:szCs w:val="22"/>
          <w:u w:val="none"/>
        </w:rPr>
      </w:pPr>
      <w:r w:rsidRPr="000C3369">
        <w:rPr>
          <w:rStyle w:val="Hyperlink"/>
          <w:rFonts w:ascii="Calibri" w:hAnsi="Calibri" w:cs="Calibri"/>
          <w:color w:val="auto"/>
          <w:sz w:val="22"/>
          <w:szCs w:val="22"/>
          <w:u w:val="none"/>
        </w:rPr>
        <w:t>Magda Nowakowska, Business Manager</w:t>
      </w:r>
      <w:r w:rsidRPr="000C3369">
        <w:rPr>
          <w:rStyle w:val="Hyperlink"/>
          <w:rFonts w:ascii="Calibri" w:hAnsi="Calibri" w:cs="Calibri"/>
          <w:sz w:val="22"/>
          <w:szCs w:val="22"/>
          <w:u w:val="none"/>
        </w:rPr>
        <w:tab/>
      </w:r>
      <w:r w:rsidR="008D63DE" w:rsidRPr="008D63DE">
        <w:rPr>
          <w:rFonts w:ascii="Calibri" w:hAnsi="Calibri" w:cs="Calibri"/>
          <w:sz w:val="22"/>
          <w:szCs w:val="32"/>
        </w:rPr>
        <w:t>07849 458067</w:t>
      </w:r>
      <w:r w:rsidRPr="008D63DE">
        <w:rPr>
          <w:rStyle w:val="Hyperlink"/>
          <w:rFonts w:ascii="Calibri" w:hAnsi="Calibri" w:cs="Calibri"/>
          <w:sz w:val="28"/>
          <w:szCs w:val="28"/>
          <w:u w:val="none"/>
        </w:rPr>
        <w:tab/>
      </w:r>
      <w:r w:rsidRPr="000C3369">
        <w:rPr>
          <w:rStyle w:val="Hyperlink"/>
          <w:rFonts w:ascii="Calibri" w:hAnsi="Calibri" w:cs="Calibri"/>
          <w:sz w:val="22"/>
          <w:szCs w:val="22"/>
          <w:u w:val="none"/>
        </w:rPr>
        <w:tab/>
      </w:r>
      <w:hyperlink r:id="rId12" w:history="1">
        <w:r w:rsidRPr="000C3369">
          <w:rPr>
            <w:rStyle w:val="Hyperlink"/>
            <w:rFonts w:ascii="Calibri" w:hAnsi="Calibri" w:cs="Calibri"/>
            <w:sz w:val="22"/>
            <w:szCs w:val="22"/>
            <w:u w:val="none"/>
          </w:rPr>
          <w:t>magda@thecsc.net</w:t>
        </w:r>
      </w:hyperlink>
    </w:p>
    <w:p w14:paraId="743AE8D4" w14:textId="77777777" w:rsidR="00F4554A" w:rsidRPr="00D43F64" w:rsidRDefault="00F4554A" w:rsidP="00F4554A">
      <w:pPr>
        <w:shd w:val="clear" w:color="auto" w:fill="4B7D96"/>
        <w:spacing w:before="240"/>
        <w:jc w:val="both"/>
        <w:textAlignment w:val="baseline"/>
        <w:rPr>
          <w:rFonts w:ascii="Calibri" w:hAnsi="Calibri" w:cs="Calibri"/>
          <w:b/>
          <w:bCs/>
          <w:color w:val="FFFFFF" w:themeColor="background1"/>
          <w:lang w:eastAsia="en-GB"/>
        </w:rPr>
      </w:pPr>
      <w:r w:rsidRPr="00D43F64">
        <w:rPr>
          <w:rFonts w:ascii="Calibri" w:hAnsi="Calibri" w:cs="Calibri"/>
          <w:b/>
          <w:bCs/>
          <w:color w:val="FFFFFF" w:themeColor="background1"/>
          <w:lang w:eastAsia="en-GB"/>
        </w:rPr>
        <w:t>Facilitators</w:t>
      </w:r>
    </w:p>
    <w:p w14:paraId="13030401" w14:textId="77777777" w:rsidR="00F4554A" w:rsidRDefault="00F4554A" w:rsidP="00F4554A">
      <w:pPr>
        <w:jc w:val="both"/>
        <w:rPr>
          <w:rFonts w:ascii="Calibri" w:hAnsi="Calibri" w:cs="Calibri"/>
          <w:sz w:val="22"/>
          <w:szCs w:val="22"/>
        </w:rPr>
      </w:pPr>
      <w:bookmarkStart w:id="0" w:name="_Hlk94617581"/>
    </w:p>
    <w:p w14:paraId="75BD5EEB" w14:textId="32B3A4E6" w:rsidR="00F4554A" w:rsidRPr="00120EAE" w:rsidRDefault="00F4554A" w:rsidP="00F4554A">
      <w:pPr>
        <w:jc w:val="both"/>
        <w:rPr>
          <w:rFonts w:ascii="Calibri" w:hAnsi="Calibri" w:cs="Calibri"/>
          <w:sz w:val="22"/>
          <w:szCs w:val="22"/>
        </w:rPr>
      </w:pPr>
      <w:r w:rsidRPr="00120EAE">
        <w:rPr>
          <w:rFonts w:ascii="Calibri" w:hAnsi="Calibri" w:cs="Calibri"/>
          <w:sz w:val="22"/>
          <w:szCs w:val="22"/>
        </w:rPr>
        <w:t>This training will be led by Sheila McCarthy Dodd &amp; Gaye Donaldson</w:t>
      </w:r>
      <w:r>
        <w:rPr>
          <w:rFonts w:ascii="Calibri" w:hAnsi="Calibri" w:cs="Calibri"/>
          <w:sz w:val="22"/>
          <w:szCs w:val="22"/>
        </w:rPr>
        <w:t>, w</w:t>
      </w:r>
      <w:r w:rsidRPr="00120EAE">
        <w:rPr>
          <w:rFonts w:ascii="Calibri" w:hAnsi="Calibri" w:cs="Calibri"/>
          <w:sz w:val="22"/>
          <w:szCs w:val="22"/>
        </w:rPr>
        <w:t>ith additional guest teacher</w:t>
      </w:r>
      <w:r w:rsidR="00A347F3">
        <w:rPr>
          <w:rFonts w:ascii="Calibri" w:hAnsi="Calibri" w:cs="Calibri"/>
          <w:sz w:val="22"/>
          <w:szCs w:val="22"/>
        </w:rPr>
        <w:t xml:space="preserve"> </w:t>
      </w:r>
      <w:r w:rsidR="00A347F3" w:rsidRPr="00A347F3">
        <w:rPr>
          <w:rStyle w:val="Hyperlink"/>
          <w:rFonts w:ascii="Calibri" w:hAnsi="Calibri" w:cs="Calibri"/>
          <w:color w:val="auto"/>
          <w:sz w:val="22"/>
          <w:szCs w:val="22"/>
          <w:u w:val="none"/>
        </w:rPr>
        <w:t>Tanya Meyburgh</w:t>
      </w:r>
      <w:r w:rsidR="004340E2">
        <w:rPr>
          <w:rFonts w:ascii="Calibri" w:hAnsi="Calibri" w:cs="Calibri"/>
          <w:sz w:val="22"/>
          <w:szCs w:val="22"/>
        </w:rPr>
        <w:t>.</w:t>
      </w:r>
    </w:p>
    <w:bookmarkEnd w:id="0"/>
    <w:p w14:paraId="7CEF654A" w14:textId="77777777" w:rsidR="00F4554A" w:rsidRPr="00120EAE" w:rsidRDefault="00F4554A" w:rsidP="00F4554A">
      <w:pPr>
        <w:jc w:val="both"/>
        <w:rPr>
          <w:rFonts w:ascii="Calibri" w:hAnsi="Calibri" w:cs="Calibri"/>
          <w:sz w:val="22"/>
          <w:szCs w:val="22"/>
        </w:rPr>
      </w:pPr>
    </w:p>
    <w:p w14:paraId="3C6DEAC6" w14:textId="77777777" w:rsidR="00EC745F" w:rsidRPr="00EC745F" w:rsidRDefault="00EC745F" w:rsidP="00EC745F">
      <w:pPr>
        <w:shd w:val="clear" w:color="auto" w:fill="4B7D96"/>
        <w:spacing w:before="120" w:after="120"/>
        <w:jc w:val="both"/>
        <w:rPr>
          <w:rFonts w:ascii="Calibri" w:hAnsi="Calibri" w:cs="Calibri"/>
          <w:b/>
          <w:bCs/>
          <w:color w:val="FFFFFF" w:themeColor="background1"/>
          <w:sz w:val="22"/>
          <w:szCs w:val="22"/>
        </w:rPr>
      </w:pPr>
      <w:r w:rsidRPr="00EC745F">
        <w:rPr>
          <w:rFonts w:ascii="Calibri" w:hAnsi="Calibri" w:cs="Calibri"/>
          <w:b/>
          <w:bCs/>
          <w:color w:val="FFFFFF" w:themeColor="background1"/>
          <w:sz w:val="22"/>
          <w:szCs w:val="22"/>
        </w:rPr>
        <w:t>Course Support People</w:t>
      </w:r>
    </w:p>
    <w:p w14:paraId="5FD47A21" w14:textId="783B99FF" w:rsidR="00EC745F" w:rsidRPr="00EC745F" w:rsidRDefault="00EC745F" w:rsidP="00EC745F">
      <w:pPr>
        <w:spacing w:before="120" w:after="60"/>
        <w:jc w:val="both"/>
        <w:rPr>
          <w:rFonts w:ascii="Calibri" w:hAnsi="Calibri" w:cs="Calibri"/>
          <w:sz w:val="22"/>
          <w:szCs w:val="22"/>
          <w:lang w:val="en-US"/>
        </w:rPr>
      </w:pPr>
      <w:r w:rsidRPr="00EC745F">
        <w:rPr>
          <w:rFonts w:ascii="Calibri" w:hAnsi="Calibri" w:cs="Calibri"/>
          <w:sz w:val="22"/>
          <w:szCs w:val="22"/>
          <w:lang w:val="en-US"/>
        </w:rPr>
        <w:t xml:space="preserve">The course will be supported by </w:t>
      </w:r>
      <w:r w:rsidR="00837AA2">
        <w:rPr>
          <w:rFonts w:ascii="Calibri" w:hAnsi="Calibri" w:cs="Calibri"/>
          <w:sz w:val="22"/>
          <w:szCs w:val="22"/>
          <w:lang w:val="en-US"/>
        </w:rPr>
        <w:t xml:space="preserve">our </w:t>
      </w:r>
      <w:r w:rsidRPr="00FA5416">
        <w:rPr>
          <w:rFonts w:ascii="Calibri" w:hAnsi="Calibri" w:cs="Calibri"/>
          <w:sz w:val="22"/>
          <w:szCs w:val="22"/>
          <w:lang w:val="en-US"/>
        </w:rPr>
        <w:t>two</w:t>
      </w:r>
      <w:r w:rsidRPr="00EC745F">
        <w:rPr>
          <w:rFonts w:ascii="Calibri" w:hAnsi="Calibri" w:cs="Calibri"/>
          <w:sz w:val="22"/>
          <w:szCs w:val="22"/>
          <w:lang w:val="en-US"/>
        </w:rPr>
        <w:t xml:space="preserve"> course supports,</w:t>
      </w:r>
      <w:r w:rsidR="00837AA2">
        <w:rPr>
          <w:rFonts w:ascii="Calibri" w:hAnsi="Calibri" w:cs="Calibri"/>
          <w:sz w:val="22"/>
          <w:szCs w:val="22"/>
          <w:lang w:val="en-US"/>
        </w:rPr>
        <w:t xml:space="preserve"> </w:t>
      </w:r>
      <w:r w:rsidRPr="00EC745F">
        <w:rPr>
          <w:rFonts w:ascii="Calibri" w:hAnsi="Calibri" w:cs="Calibri"/>
          <w:sz w:val="22"/>
          <w:szCs w:val="22"/>
          <w:lang w:val="en-US"/>
        </w:rPr>
        <w:t xml:space="preserve">who will be at every module to support both the teachers and of course you.  Their place in the group is in the form of a voluntary internship.   </w:t>
      </w:r>
    </w:p>
    <w:p w14:paraId="755E39C6" w14:textId="77777777" w:rsidR="00EC745F" w:rsidRPr="00EC745F" w:rsidRDefault="00EC745F" w:rsidP="00EC745F">
      <w:pPr>
        <w:spacing w:before="120" w:after="60"/>
        <w:jc w:val="both"/>
        <w:rPr>
          <w:rFonts w:ascii="Calibri" w:hAnsi="Calibri" w:cs="Calibri"/>
          <w:sz w:val="22"/>
          <w:szCs w:val="22"/>
          <w:lang w:val="en-US"/>
        </w:rPr>
      </w:pPr>
      <w:r w:rsidRPr="00EC745F">
        <w:rPr>
          <w:rFonts w:ascii="Calibri" w:hAnsi="Calibri" w:cs="Calibri"/>
          <w:sz w:val="22"/>
          <w:szCs w:val="22"/>
          <w:lang w:val="en-US"/>
        </w:rPr>
        <w:t>This is a role that is generally available to students who have completed the Foundation and Applied Training in the past and would like to continue to develop their knowledge and experience of systemic constellation work. The course support people will ensure smooth continuity between modules, and will be there to assist you if needed.</w:t>
      </w:r>
    </w:p>
    <w:p w14:paraId="3ADB4F73" w14:textId="77777777" w:rsidR="00EC745F" w:rsidRPr="00EC745F" w:rsidRDefault="00EC745F" w:rsidP="00EC745F">
      <w:pPr>
        <w:spacing w:before="120" w:after="60"/>
        <w:jc w:val="both"/>
        <w:rPr>
          <w:rFonts w:ascii="Calibri" w:hAnsi="Calibri" w:cs="Calibri"/>
          <w:sz w:val="22"/>
          <w:szCs w:val="22"/>
          <w:lang w:val="en-US"/>
        </w:rPr>
      </w:pPr>
      <w:r w:rsidRPr="00EC745F">
        <w:rPr>
          <w:rFonts w:ascii="Calibri" w:hAnsi="Calibri" w:cs="Calibri"/>
          <w:sz w:val="22"/>
          <w:szCs w:val="22"/>
          <w:lang w:val="en-US"/>
        </w:rPr>
        <w:t>If you would like to put yourself forward as a Course Support Person in the future, please email the office to let us know and we will put you on the list.</w:t>
      </w:r>
    </w:p>
    <w:p w14:paraId="0A83C59F" w14:textId="77777777" w:rsidR="00EC745F" w:rsidRPr="00EC745F" w:rsidRDefault="00EC745F" w:rsidP="00EC745F">
      <w:pPr>
        <w:jc w:val="both"/>
        <w:rPr>
          <w:rFonts w:ascii="Calibri" w:hAnsi="Calibri" w:cs="Calibri"/>
          <w:sz w:val="22"/>
          <w:szCs w:val="22"/>
          <w:lang w:val="en-US"/>
        </w:rPr>
      </w:pPr>
    </w:p>
    <w:p w14:paraId="7C412C3D" w14:textId="77777777" w:rsidR="00EC745F" w:rsidRPr="00EC745F" w:rsidRDefault="00EC745F" w:rsidP="00EC745F">
      <w:pPr>
        <w:shd w:val="clear" w:color="auto" w:fill="4B7D96"/>
        <w:spacing w:before="120" w:after="120"/>
        <w:jc w:val="both"/>
        <w:rPr>
          <w:rFonts w:ascii="Calibri" w:hAnsi="Calibri" w:cs="Calibri"/>
          <w:b/>
          <w:bCs/>
          <w:color w:val="FFFFFF" w:themeColor="background1"/>
          <w:sz w:val="22"/>
          <w:szCs w:val="22"/>
        </w:rPr>
      </w:pPr>
      <w:r w:rsidRPr="00EC745F">
        <w:rPr>
          <w:rFonts w:ascii="Calibri" w:hAnsi="Calibri" w:cs="Calibri"/>
          <w:b/>
          <w:bCs/>
          <w:color w:val="FFFFFF" w:themeColor="background1"/>
          <w:sz w:val="22"/>
          <w:szCs w:val="22"/>
        </w:rPr>
        <w:t>A Note About Privacy</w:t>
      </w:r>
    </w:p>
    <w:p w14:paraId="159CD396" w14:textId="1A875943" w:rsidR="008D63DE" w:rsidRDefault="00EC745F" w:rsidP="00EC745F">
      <w:pPr>
        <w:jc w:val="both"/>
        <w:rPr>
          <w:rFonts w:ascii="Calibri" w:hAnsi="Calibri" w:cs="Calibri"/>
          <w:sz w:val="22"/>
          <w:szCs w:val="22"/>
          <w:lang w:val="en-US"/>
        </w:rPr>
      </w:pPr>
      <w:r w:rsidRPr="00EC745F">
        <w:rPr>
          <w:rFonts w:ascii="Calibri" w:hAnsi="Calibri" w:cs="Calibri"/>
          <w:sz w:val="22"/>
          <w:szCs w:val="22"/>
          <w:lang w:val="en-US"/>
        </w:rPr>
        <w:t xml:space="preserve">During the first module, we will ask if you are willing to share your contact details with the rest of the group. This enables </w:t>
      </w:r>
      <w:r w:rsidR="009218D5" w:rsidRPr="0026328E">
        <w:rPr>
          <w:rFonts w:ascii="Calibri" w:hAnsi="Calibri" w:cs="Calibri"/>
          <w:sz w:val="22"/>
          <w:szCs w:val="22"/>
          <w:lang w:val="en-US"/>
        </w:rPr>
        <w:t>reading groups and skills</w:t>
      </w:r>
      <w:r w:rsidRPr="0026328E">
        <w:rPr>
          <w:rFonts w:ascii="Calibri" w:hAnsi="Calibri" w:cs="Calibri"/>
          <w:sz w:val="22"/>
          <w:szCs w:val="22"/>
          <w:lang w:val="en-US"/>
        </w:rPr>
        <w:t xml:space="preserve"> practice groups</w:t>
      </w:r>
      <w:r w:rsidRPr="00EC745F">
        <w:rPr>
          <w:rFonts w:ascii="Calibri" w:hAnsi="Calibri" w:cs="Calibri"/>
          <w:sz w:val="22"/>
          <w:szCs w:val="22"/>
          <w:lang w:val="en-US"/>
        </w:rPr>
        <w:t xml:space="preserve"> to be established and group sharing to occur. These details are only to be used regarding the course and are NOT to be used to promote yourself, your work or anything else. We’ll also ask for permission to use the group photo at the end of the course on our website</w:t>
      </w:r>
      <w:r w:rsidR="008D63DE">
        <w:rPr>
          <w:rFonts w:ascii="Calibri" w:hAnsi="Calibri" w:cs="Calibri"/>
          <w:sz w:val="22"/>
          <w:szCs w:val="22"/>
          <w:lang w:val="en-US"/>
        </w:rPr>
        <w:t>.</w:t>
      </w:r>
    </w:p>
    <w:p w14:paraId="5916CF09" w14:textId="77777777" w:rsidR="008D63DE" w:rsidRDefault="008D63DE">
      <w:pPr>
        <w:rPr>
          <w:rFonts w:ascii="Calibri" w:hAnsi="Calibri" w:cs="Calibri"/>
          <w:sz w:val="22"/>
          <w:szCs w:val="22"/>
          <w:lang w:val="en-US"/>
        </w:rPr>
      </w:pPr>
      <w:r>
        <w:rPr>
          <w:rFonts w:ascii="Calibri" w:hAnsi="Calibri" w:cs="Calibri"/>
          <w:sz w:val="22"/>
          <w:szCs w:val="22"/>
          <w:lang w:val="en-US"/>
        </w:rPr>
        <w:br w:type="page"/>
      </w:r>
    </w:p>
    <w:p w14:paraId="34E0C1B2" w14:textId="77777777" w:rsidR="00D56EEB" w:rsidRPr="00D56EEB" w:rsidRDefault="00D56EEB" w:rsidP="00D56EEB">
      <w:pPr>
        <w:rPr>
          <w:rFonts w:ascii="Calibri" w:hAnsi="Calibri" w:cs="Calibri"/>
          <w:b/>
          <w:bCs/>
          <w:sz w:val="28"/>
          <w:szCs w:val="28"/>
          <w:lang w:eastAsia="en-GB"/>
        </w:rPr>
      </w:pPr>
    </w:p>
    <w:p w14:paraId="1AFE784B" w14:textId="599570A3" w:rsidR="000C5A0E" w:rsidRPr="00120EAE" w:rsidRDefault="000C5A0E" w:rsidP="00120EAE">
      <w:pPr>
        <w:shd w:val="clear" w:color="auto" w:fill="4B7D96"/>
        <w:spacing w:before="240"/>
        <w:jc w:val="center"/>
        <w:textAlignment w:val="baseline"/>
        <w:rPr>
          <w:rFonts w:ascii="Calibri" w:hAnsi="Calibri" w:cs="Calibri"/>
          <w:b/>
          <w:bCs/>
          <w:color w:val="FFFFFF" w:themeColor="background1"/>
          <w:lang w:eastAsia="en-GB"/>
        </w:rPr>
      </w:pPr>
      <w:r w:rsidRPr="00120EAE">
        <w:rPr>
          <w:rFonts w:ascii="Calibri" w:hAnsi="Calibri" w:cs="Calibri"/>
          <w:b/>
          <w:bCs/>
          <w:color w:val="FFFFFF" w:themeColor="background1"/>
          <w:lang w:eastAsia="en-GB"/>
        </w:rPr>
        <w:t>Online Supervision Training for Systemic Constellators</w:t>
      </w:r>
    </w:p>
    <w:p w14:paraId="172919E3" w14:textId="77777777" w:rsidR="00D43F64" w:rsidRDefault="00D43F64" w:rsidP="00D43F64">
      <w:pPr>
        <w:ind w:left="-142"/>
        <w:rPr>
          <w:rFonts w:ascii="Calibri" w:hAnsi="Calibri" w:cs="Calibri"/>
          <w:sz w:val="22"/>
          <w:szCs w:val="22"/>
        </w:rPr>
      </w:pPr>
    </w:p>
    <w:p w14:paraId="7963C3F0" w14:textId="77777777" w:rsidR="00EC745F" w:rsidRPr="00EC745F" w:rsidRDefault="00EC745F" w:rsidP="00EC745F">
      <w:pPr>
        <w:rPr>
          <w:rFonts w:ascii="Calibri" w:eastAsia="Times New Roman" w:hAnsi="Calibri" w:cs="Calibri"/>
          <w:sz w:val="20"/>
          <w:szCs w:val="20"/>
        </w:rPr>
      </w:pPr>
      <w:bookmarkStart w:id="1" w:name="_Hlk94617323"/>
      <w:r w:rsidRPr="00EC745F">
        <w:rPr>
          <w:rFonts w:ascii="Calibri" w:eastAsia="Times New Roman" w:hAnsi="Calibri" w:cs="Calibri"/>
          <w:b/>
          <w:bCs/>
          <w:sz w:val="22"/>
          <w:szCs w:val="22"/>
        </w:rPr>
        <w:t>Online Supervision Training for Systemic Constellators</w:t>
      </w:r>
    </w:p>
    <w:p w14:paraId="0360BB23" w14:textId="77777777" w:rsidR="00EC745F" w:rsidRPr="00EC745F" w:rsidRDefault="00EC745F" w:rsidP="00EC745F">
      <w:pPr>
        <w:rPr>
          <w:rFonts w:ascii="Calibri" w:eastAsia="Times New Roman" w:hAnsi="Calibri" w:cs="Calibri"/>
          <w:sz w:val="22"/>
          <w:szCs w:val="22"/>
        </w:rPr>
      </w:pPr>
    </w:p>
    <w:p w14:paraId="30F7E563" w14:textId="1B56BB44" w:rsidR="00EC745F" w:rsidRPr="00EC745F" w:rsidRDefault="00EC745F" w:rsidP="00F4554A">
      <w:pPr>
        <w:jc w:val="both"/>
        <w:rPr>
          <w:rFonts w:ascii="Calibri" w:eastAsia="Times New Roman" w:hAnsi="Calibri" w:cs="Calibri"/>
          <w:sz w:val="22"/>
          <w:szCs w:val="22"/>
        </w:rPr>
      </w:pPr>
      <w:r w:rsidRPr="00EC745F">
        <w:rPr>
          <w:rFonts w:ascii="Calibri" w:eastAsia="Times New Roman" w:hAnsi="Calibri" w:cs="Calibri"/>
          <w:sz w:val="22"/>
          <w:szCs w:val="22"/>
        </w:rPr>
        <w:t xml:space="preserve">All practitioners require reflective space and guidance to ensure a standard of practice that is ethical and safe for clients. This is so in therapeutic practice, but also true for Systemic Constellation Work - whatever the setting. This training equips students to support and resource those who are offering Constellation Work in groups, in </w:t>
      </w:r>
      <w:r w:rsidR="00D605A7" w:rsidRPr="00EC745F">
        <w:rPr>
          <w:rFonts w:ascii="Calibri" w:eastAsia="Times New Roman" w:hAnsi="Calibri" w:cs="Calibri"/>
          <w:sz w:val="22"/>
          <w:szCs w:val="22"/>
        </w:rPr>
        <w:t>one-to-one</w:t>
      </w:r>
      <w:r w:rsidRPr="00EC745F">
        <w:rPr>
          <w:rFonts w:ascii="Calibri" w:eastAsia="Times New Roman" w:hAnsi="Calibri" w:cs="Calibri"/>
          <w:sz w:val="22"/>
          <w:szCs w:val="22"/>
        </w:rPr>
        <w:t xml:space="preserve"> work settings, and in wider contexts. </w:t>
      </w:r>
    </w:p>
    <w:p w14:paraId="3127DF3B" w14:textId="77777777" w:rsidR="00EC745F" w:rsidRPr="00EC745F" w:rsidRDefault="00EC745F" w:rsidP="00F4554A">
      <w:pPr>
        <w:jc w:val="both"/>
        <w:rPr>
          <w:rFonts w:ascii="Calibri" w:eastAsia="Times New Roman" w:hAnsi="Calibri" w:cs="Calibri"/>
          <w:sz w:val="22"/>
          <w:szCs w:val="22"/>
        </w:rPr>
      </w:pPr>
    </w:p>
    <w:p w14:paraId="61ABB339" w14:textId="0C3B43CB" w:rsidR="00EC745F" w:rsidRPr="00EC745F" w:rsidRDefault="00EC745F" w:rsidP="00F4554A">
      <w:pPr>
        <w:jc w:val="both"/>
        <w:rPr>
          <w:rFonts w:ascii="Calibri" w:eastAsia="Times New Roman" w:hAnsi="Calibri" w:cs="Calibri"/>
          <w:sz w:val="22"/>
          <w:szCs w:val="22"/>
        </w:rPr>
      </w:pPr>
      <w:r w:rsidRPr="00EC745F">
        <w:rPr>
          <w:rFonts w:ascii="Calibri" w:eastAsia="Times New Roman" w:hAnsi="Calibri" w:cs="Calibri"/>
          <w:sz w:val="22"/>
          <w:szCs w:val="22"/>
        </w:rPr>
        <w:t xml:space="preserve">This training </w:t>
      </w:r>
      <w:r w:rsidR="00AC7B59">
        <w:rPr>
          <w:rFonts w:ascii="Calibri" w:eastAsia="Times New Roman" w:hAnsi="Calibri" w:cs="Calibri"/>
          <w:sz w:val="22"/>
          <w:szCs w:val="22"/>
        </w:rPr>
        <w:t xml:space="preserve">has been run for the first time in </w:t>
      </w:r>
      <w:r w:rsidR="005019DC">
        <w:rPr>
          <w:rFonts w:ascii="Calibri" w:eastAsia="Times New Roman" w:hAnsi="Calibri" w:cs="Calibri"/>
          <w:sz w:val="22"/>
          <w:szCs w:val="22"/>
        </w:rPr>
        <w:t>20</w:t>
      </w:r>
      <w:r w:rsidR="00AC7B59">
        <w:rPr>
          <w:rFonts w:ascii="Calibri" w:eastAsia="Times New Roman" w:hAnsi="Calibri" w:cs="Calibri"/>
          <w:sz w:val="22"/>
          <w:szCs w:val="22"/>
        </w:rPr>
        <w:t xml:space="preserve">22/23 with great success. It </w:t>
      </w:r>
      <w:r w:rsidRPr="00EC745F">
        <w:rPr>
          <w:rFonts w:ascii="Calibri" w:eastAsia="Times New Roman" w:hAnsi="Calibri" w:cs="Calibri"/>
          <w:sz w:val="22"/>
          <w:szCs w:val="22"/>
        </w:rPr>
        <w:t>has been carefully designed to meet the growing need in our international community for an experienced cohort of systemic Supervisors. </w:t>
      </w:r>
    </w:p>
    <w:p w14:paraId="130774EA" w14:textId="77777777" w:rsidR="00EC745F" w:rsidRPr="00EC745F"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b/>
          <w:bCs/>
          <w:sz w:val="22"/>
          <w:szCs w:val="22"/>
        </w:rPr>
        <w:t>Who is it for?</w:t>
      </w:r>
    </w:p>
    <w:p w14:paraId="201CFB5E" w14:textId="171F555D" w:rsidR="00EC745F" w:rsidRPr="00EC745F"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sz w:val="22"/>
          <w:szCs w:val="22"/>
        </w:rPr>
        <w:t>This international training is for all those who have completed at least two years of Systemic Constellation training (30+ days of teaching</w:t>
      </w:r>
      <w:r w:rsidR="00D605A7" w:rsidRPr="00EC745F">
        <w:rPr>
          <w:rFonts w:ascii="Calibri" w:hAnsi="Calibri" w:cs="Calibri"/>
          <w:sz w:val="22"/>
          <w:szCs w:val="22"/>
        </w:rPr>
        <w:t>) and</w:t>
      </w:r>
      <w:r w:rsidRPr="00EC745F">
        <w:rPr>
          <w:rFonts w:ascii="Calibri" w:hAnsi="Calibri" w:cs="Calibri"/>
          <w:sz w:val="22"/>
          <w:szCs w:val="22"/>
        </w:rPr>
        <w:t xml:space="preserve"> have substantive experience of Systemic Constellation Work practice.</w:t>
      </w:r>
    </w:p>
    <w:p w14:paraId="12E40E22" w14:textId="77777777" w:rsidR="00EC745F" w:rsidRPr="00EC745F"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b/>
          <w:bCs/>
          <w:sz w:val="22"/>
          <w:szCs w:val="22"/>
        </w:rPr>
        <w:t>What will you learn?</w:t>
      </w:r>
    </w:p>
    <w:p w14:paraId="51FEDEAE" w14:textId="77777777" w:rsidR="00EC745F" w:rsidRPr="00EC745F"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sz w:val="22"/>
          <w:szCs w:val="22"/>
        </w:rPr>
        <w:t>In this training you will learn how to become a competent and reflective systemic constellation Supervisor, offering an appropriate balance of support and challenge. The training focuses on the relational field between Supervisor and supervisee and the creation of a contained space in which the exploration of subjective feelings and experience is held safely, and insight and growth is supported.</w:t>
      </w:r>
    </w:p>
    <w:p w14:paraId="4FB77D5E" w14:textId="77777777" w:rsidR="00F00904"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sz w:val="22"/>
          <w:szCs w:val="22"/>
        </w:rPr>
        <w:t xml:space="preserve">The learning journey includes </w:t>
      </w:r>
    </w:p>
    <w:p w14:paraId="5F5FA35D" w14:textId="5C9ADFA7" w:rsidR="00F00904" w:rsidRDefault="00EC745F" w:rsidP="00F00904">
      <w:pPr>
        <w:pStyle w:val="ListParagraph"/>
        <w:numPr>
          <w:ilvl w:val="0"/>
          <w:numId w:val="38"/>
        </w:numPr>
        <w:spacing w:before="100" w:beforeAutospacing="1" w:after="100" w:afterAutospacing="1"/>
        <w:jc w:val="both"/>
        <w:rPr>
          <w:rFonts w:ascii="Calibri" w:hAnsi="Calibri" w:cs="Calibri"/>
          <w:sz w:val="22"/>
          <w:szCs w:val="22"/>
        </w:rPr>
      </w:pPr>
      <w:r w:rsidRPr="00F00904">
        <w:rPr>
          <w:rFonts w:ascii="Calibri" w:hAnsi="Calibri" w:cs="Calibri"/>
          <w:sz w:val="22"/>
          <w:szCs w:val="22"/>
        </w:rPr>
        <w:t xml:space="preserve">45 hours of </w:t>
      </w:r>
      <w:r w:rsidR="00D605A7" w:rsidRPr="00F00904">
        <w:rPr>
          <w:rFonts w:ascii="Calibri" w:hAnsi="Calibri" w:cs="Calibri"/>
          <w:sz w:val="22"/>
          <w:szCs w:val="22"/>
        </w:rPr>
        <w:t>in-depth</w:t>
      </w:r>
      <w:r w:rsidRPr="00F00904">
        <w:rPr>
          <w:rFonts w:ascii="Calibri" w:hAnsi="Calibri" w:cs="Calibri"/>
          <w:sz w:val="22"/>
          <w:szCs w:val="22"/>
        </w:rPr>
        <w:t xml:space="preserve"> teachin</w:t>
      </w:r>
      <w:r w:rsidR="00F00904" w:rsidRPr="00F00904">
        <w:rPr>
          <w:rFonts w:ascii="Calibri" w:hAnsi="Calibri" w:cs="Calibri"/>
          <w:sz w:val="22"/>
          <w:szCs w:val="22"/>
        </w:rPr>
        <w:t>g</w:t>
      </w:r>
    </w:p>
    <w:p w14:paraId="3C82EC0D" w14:textId="65462409" w:rsidR="00F00904" w:rsidRPr="00F00904" w:rsidRDefault="00F00904" w:rsidP="00F00904">
      <w:pPr>
        <w:pStyle w:val="ListParagraph"/>
        <w:numPr>
          <w:ilvl w:val="0"/>
          <w:numId w:val="38"/>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training handbook </w:t>
      </w:r>
    </w:p>
    <w:p w14:paraId="2B032566" w14:textId="08517804" w:rsidR="00F00904" w:rsidRPr="00F00904" w:rsidRDefault="00EC745F" w:rsidP="00F00904">
      <w:pPr>
        <w:pStyle w:val="ListParagraph"/>
        <w:numPr>
          <w:ilvl w:val="0"/>
          <w:numId w:val="38"/>
        </w:numPr>
        <w:spacing w:before="100" w:beforeAutospacing="1" w:after="100" w:afterAutospacing="1"/>
        <w:jc w:val="both"/>
        <w:rPr>
          <w:rFonts w:ascii="Calibri" w:hAnsi="Calibri" w:cs="Calibri"/>
          <w:sz w:val="22"/>
          <w:szCs w:val="22"/>
        </w:rPr>
      </w:pPr>
      <w:r w:rsidRPr="00F00904">
        <w:rPr>
          <w:rFonts w:ascii="Calibri" w:hAnsi="Calibri" w:cs="Calibri"/>
          <w:sz w:val="22"/>
          <w:szCs w:val="22"/>
        </w:rPr>
        <w:t>experiential exercises</w:t>
      </w:r>
    </w:p>
    <w:p w14:paraId="7543D4D0" w14:textId="77777777" w:rsidR="00F00904" w:rsidRPr="00F00904" w:rsidRDefault="00F00904" w:rsidP="00F00904">
      <w:pPr>
        <w:pStyle w:val="ListParagraph"/>
        <w:numPr>
          <w:ilvl w:val="0"/>
          <w:numId w:val="38"/>
        </w:numPr>
        <w:spacing w:before="100" w:beforeAutospacing="1" w:after="100" w:afterAutospacing="1"/>
        <w:jc w:val="both"/>
        <w:rPr>
          <w:rFonts w:ascii="Calibri" w:hAnsi="Calibri" w:cs="Calibri"/>
          <w:sz w:val="22"/>
          <w:szCs w:val="22"/>
        </w:rPr>
      </w:pPr>
      <w:r w:rsidRPr="00F00904">
        <w:rPr>
          <w:rFonts w:ascii="Calibri" w:hAnsi="Calibri" w:cs="Calibri"/>
          <w:sz w:val="22"/>
          <w:szCs w:val="22"/>
        </w:rPr>
        <w:t>2 tutorials</w:t>
      </w:r>
    </w:p>
    <w:p w14:paraId="578044DA" w14:textId="0EA25830" w:rsidR="00F00904" w:rsidRPr="00F00904" w:rsidRDefault="00EC745F" w:rsidP="00F00904">
      <w:pPr>
        <w:pStyle w:val="ListParagraph"/>
        <w:numPr>
          <w:ilvl w:val="0"/>
          <w:numId w:val="38"/>
        </w:numPr>
        <w:spacing w:before="100" w:beforeAutospacing="1" w:after="100" w:afterAutospacing="1"/>
        <w:jc w:val="both"/>
        <w:rPr>
          <w:rFonts w:ascii="Calibri" w:hAnsi="Calibri" w:cs="Calibri"/>
          <w:sz w:val="22"/>
          <w:szCs w:val="22"/>
        </w:rPr>
      </w:pPr>
      <w:r w:rsidRPr="00F00904">
        <w:rPr>
          <w:rFonts w:ascii="Calibri" w:hAnsi="Calibri" w:cs="Calibri"/>
          <w:sz w:val="22"/>
          <w:szCs w:val="22"/>
        </w:rPr>
        <w:t>personal reflection and practice.</w:t>
      </w:r>
    </w:p>
    <w:p w14:paraId="4C927749" w14:textId="77777777" w:rsidR="00F00904" w:rsidRDefault="00EC745F" w:rsidP="00F4554A">
      <w:pPr>
        <w:spacing w:before="100" w:beforeAutospacing="1" w:after="100" w:afterAutospacing="1"/>
        <w:jc w:val="both"/>
        <w:rPr>
          <w:rFonts w:ascii="Calibri" w:hAnsi="Calibri" w:cs="Calibri"/>
          <w:sz w:val="22"/>
          <w:szCs w:val="22"/>
        </w:rPr>
      </w:pPr>
      <w:r w:rsidRPr="00EC745F">
        <w:rPr>
          <w:rFonts w:ascii="Calibri" w:hAnsi="Calibri" w:cs="Calibri"/>
          <w:sz w:val="22"/>
          <w:szCs w:val="22"/>
        </w:rPr>
        <w:t>In addition</w:t>
      </w:r>
      <w:r w:rsidR="00D605A7">
        <w:rPr>
          <w:rFonts w:ascii="Calibri" w:hAnsi="Calibri" w:cs="Calibri"/>
          <w:sz w:val="22"/>
          <w:szCs w:val="22"/>
        </w:rPr>
        <w:t>,</w:t>
      </w:r>
      <w:r w:rsidRPr="00EC745F">
        <w:rPr>
          <w:rFonts w:ascii="Calibri" w:hAnsi="Calibri" w:cs="Calibri"/>
          <w:sz w:val="22"/>
          <w:szCs w:val="22"/>
        </w:rPr>
        <w:t xml:space="preserve"> </w:t>
      </w:r>
      <w:r w:rsidR="00F00904">
        <w:rPr>
          <w:rFonts w:ascii="Calibri" w:hAnsi="Calibri" w:cs="Calibri"/>
          <w:sz w:val="22"/>
          <w:szCs w:val="22"/>
        </w:rPr>
        <w:t>we suggest strongly t</w:t>
      </w:r>
      <w:r w:rsidRPr="00EC745F">
        <w:rPr>
          <w:rFonts w:ascii="Calibri" w:hAnsi="Calibri" w:cs="Calibri"/>
          <w:sz w:val="22"/>
          <w:szCs w:val="22"/>
        </w:rPr>
        <w:t xml:space="preserve">o participate in a </w:t>
      </w:r>
    </w:p>
    <w:p w14:paraId="3915B2F7" w14:textId="77777777" w:rsidR="00F00904" w:rsidRDefault="00EC745F" w:rsidP="00F00904">
      <w:pPr>
        <w:pStyle w:val="ListParagraph"/>
        <w:numPr>
          <w:ilvl w:val="0"/>
          <w:numId w:val="39"/>
        </w:numPr>
        <w:spacing w:before="100" w:beforeAutospacing="1" w:after="100" w:afterAutospacing="1"/>
        <w:jc w:val="both"/>
        <w:rPr>
          <w:rFonts w:ascii="Calibri" w:hAnsi="Calibri" w:cs="Calibri"/>
          <w:sz w:val="22"/>
          <w:szCs w:val="22"/>
        </w:rPr>
      </w:pPr>
      <w:r w:rsidRPr="00F00904">
        <w:rPr>
          <w:rFonts w:ascii="Calibri" w:hAnsi="Calibri" w:cs="Calibri"/>
          <w:sz w:val="22"/>
          <w:szCs w:val="22"/>
        </w:rPr>
        <w:t>skills practice group,</w:t>
      </w:r>
    </w:p>
    <w:p w14:paraId="7AE8BADF" w14:textId="77777777" w:rsidR="00F00904" w:rsidRDefault="00EC745F" w:rsidP="00F00904">
      <w:pPr>
        <w:pStyle w:val="ListParagraph"/>
        <w:numPr>
          <w:ilvl w:val="0"/>
          <w:numId w:val="39"/>
        </w:numPr>
        <w:spacing w:before="100" w:beforeAutospacing="1" w:after="100" w:afterAutospacing="1"/>
        <w:jc w:val="both"/>
        <w:rPr>
          <w:rFonts w:ascii="Calibri" w:hAnsi="Calibri" w:cs="Calibri"/>
          <w:sz w:val="22"/>
          <w:szCs w:val="22"/>
        </w:rPr>
      </w:pPr>
      <w:r w:rsidRPr="00F00904">
        <w:rPr>
          <w:rFonts w:ascii="Calibri" w:hAnsi="Calibri" w:cs="Calibri"/>
          <w:sz w:val="22"/>
          <w:szCs w:val="22"/>
        </w:rPr>
        <w:t>a reading group to support personal and professional development. </w:t>
      </w:r>
    </w:p>
    <w:p w14:paraId="0A993AE5" w14:textId="77777777" w:rsidR="00F00904" w:rsidRDefault="00EC745F" w:rsidP="00F00904">
      <w:pPr>
        <w:spacing w:before="100" w:beforeAutospacing="1" w:after="100" w:afterAutospacing="1"/>
        <w:jc w:val="both"/>
        <w:rPr>
          <w:rFonts w:ascii="Calibri" w:hAnsi="Calibri" w:cs="Calibri"/>
          <w:sz w:val="22"/>
          <w:szCs w:val="22"/>
        </w:rPr>
      </w:pPr>
      <w:r w:rsidRPr="00F00904">
        <w:rPr>
          <w:rFonts w:ascii="Calibri" w:hAnsi="Calibri" w:cs="Calibri"/>
          <w:sz w:val="22"/>
          <w:szCs w:val="22"/>
        </w:rPr>
        <w:t>During the training students are asked to arrange </w:t>
      </w:r>
    </w:p>
    <w:p w14:paraId="39B1991F" w14:textId="1D0CAEC3" w:rsidR="00EC745F" w:rsidRPr="00F00904" w:rsidRDefault="00EC745F" w:rsidP="00F00904">
      <w:pPr>
        <w:pStyle w:val="ListParagraph"/>
        <w:numPr>
          <w:ilvl w:val="0"/>
          <w:numId w:val="40"/>
        </w:numPr>
        <w:spacing w:before="100" w:beforeAutospacing="1" w:after="100" w:afterAutospacing="1"/>
        <w:jc w:val="both"/>
        <w:rPr>
          <w:rFonts w:ascii="Calibri" w:hAnsi="Calibri" w:cs="Calibri"/>
          <w:sz w:val="22"/>
          <w:szCs w:val="22"/>
        </w:rPr>
      </w:pPr>
      <w:r w:rsidRPr="00F00904">
        <w:rPr>
          <w:rFonts w:ascii="Calibri" w:hAnsi="Calibri" w:cs="Calibri"/>
          <w:sz w:val="22"/>
          <w:szCs w:val="22"/>
        </w:rPr>
        <w:t>two free supervision sessions for students within the CSC community. These are completed as part of the experiential learning journey. </w:t>
      </w:r>
    </w:p>
    <w:p w14:paraId="34748335" w14:textId="77777777" w:rsidR="00F00904" w:rsidRDefault="00F00904" w:rsidP="00F4554A">
      <w:pPr>
        <w:rPr>
          <w:rFonts w:ascii="Calibri" w:eastAsia="Times New Roman" w:hAnsi="Calibri" w:cs="Calibri"/>
          <w:b/>
          <w:bCs/>
          <w:color w:val="000000"/>
          <w:sz w:val="22"/>
          <w:szCs w:val="22"/>
        </w:rPr>
      </w:pPr>
    </w:p>
    <w:p w14:paraId="7509B165" w14:textId="77777777" w:rsidR="00F00904" w:rsidRDefault="00F00904" w:rsidP="00F4554A">
      <w:pPr>
        <w:rPr>
          <w:rFonts w:ascii="Calibri" w:eastAsia="Times New Roman" w:hAnsi="Calibri" w:cs="Calibri"/>
          <w:b/>
          <w:bCs/>
          <w:color w:val="000000"/>
          <w:sz w:val="22"/>
          <w:szCs w:val="22"/>
        </w:rPr>
      </w:pPr>
    </w:p>
    <w:p w14:paraId="39249F53" w14:textId="77777777" w:rsidR="00F00904" w:rsidRDefault="00F00904" w:rsidP="00F4554A">
      <w:pPr>
        <w:rPr>
          <w:rFonts w:ascii="Calibri" w:eastAsia="Times New Roman" w:hAnsi="Calibri" w:cs="Calibri"/>
          <w:b/>
          <w:bCs/>
          <w:color w:val="000000"/>
          <w:sz w:val="22"/>
          <w:szCs w:val="22"/>
        </w:rPr>
      </w:pPr>
    </w:p>
    <w:p w14:paraId="5A709EF3" w14:textId="77777777" w:rsidR="00F00904" w:rsidRDefault="00F00904" w:rsidP="00F4554A">
      <w:pPr>
        <w:rPr>
          <w:rFonts w:ascii="Calibri" w:eastAsia="Times New Roman" w:hAnsi="Calibri" w:cs="Calibri"/>
          <w:b/>
          <w:bCs/>
          <w:color w:val="000000"/>
          <w:sz w:val="22"/>
          <w:szCs w:val="22"/>
        </w:rPr>
      </w:pPr>
    </w:p>
    <w:p w14:paraId="59C43D28" w14:textId="77777777" w:rsidR="00F00904" w:rsidRDefault="00F00904" w:rsidP="00F4554A">
      <w:pPr>
        <w:rPr>
          <w:rFonts w:ascii="Calibri" w:eastAsia="Times New Roman" w:hAnsi="Calibri" w:cs="Calibri"/>
          <w:b/>
          <w:bCs/>
          <w:color w:val="000000"/>
          <w:sz w:val="22"/>
          <w:szCs w:val="22"/>
        </w:rPr>
      </w:pPr>
    </w:p>
    <w:p w14:paraId="1FB33213" w14:textId="2D8EC910" w:rsidR="00F4554A" w:rsidRPr="00F4554A" w:rsidRDefault="00F4554A" w:rsidP="00F4554A">
      <w:pPr>
        <w:rPr>
          <w:rFonts w:ascii="Calibri" w:eastAsia="Times New Roman" w:hAnsi="Calibri" w:cs="Calibri"/>
          <w:color w:val="000000"/>
          <w:sz w:val="23"/>
          <w:szCs w:val="22"/>
        </w:rPr>
      </w:pPr>
      <w:r w:rsidRPr="00F4554A">
        <w:rPr>
          <w:rFonts w:ascii="Calibri" w:eastAsia="Times New Roman" w:hAnsi="Calibri" w:cs="Calibri"/>
          <w:b/>
          <w:bCs/>
          <w:color w:val="000000"/>
          <w:sz w:val="22"/>
          <w:szCs w:val="22"/>
        </w:rPr>
        <w:t>The CSC Supervisors Register</w:t>
      </w:r>
    </w:p>
    <w:p w14:paraId="3894C4C4" w14:textId="77777777" w:rsidR="00F4554A" w:rsidRPr="00F4554A" w:rsidRDefault="00F4554A" w:rsidP="00F4554A">
      <w:pPr>
        <w:rPr>
          <w:rFonts w:ascii="Calibri" w:eastAsia="Times New Roman" w:hAnsi="Calibri" w:cs="Calibri"/>
          <w:color w:val="000000"/>
          <w:sz w:val="22"/>
          <w:szCs w:val="22"/>
        </w:rPr>
      </w:pPr>
    </w:p>
    <w:p w14:paraId="38258C80" w14:textId="0899CBCC" w:rsidR="00AE4CDD" w:rsidRPr="00F00904" w:rsidRDefault="00F4554A">
      <w:pPr>
        <w:rPr>
          <w:rFonts w:ascii="Calibri" w:eastAsia="Times New Roman" w:hAnsi="Calibri" w:cs="Calibri"/>
          <w:color w:val="000000"/>
          <w:sz w:val="22"/>
          <w:szCs w:val="22"/>
        </w:rPr>
      </w:pPr>
      <w:r w:rsidRPr="00F4554A">
        <w:rPr>
          <w:rFonts w:ascii="Calibri" w:eastAsia="Times New Roman" w:hAnsi="Calibri" w:cs="Calibri"/>
          <w:color w:val="000000"/>
          <w:sz w:val="22"/>
          <w:szCs w:val="22"/>
        </w:rPr>
        <w:t xml:space="preserve">Students who complete this course and are </w:t>
      </w:r>
      <w:r w:rsidR="00F00904">
        <w:rPr>
          <w:rFonts w:ascii="Calibri" w:eastAsia="Times New Roman" w:hAnsi="Calibri" w:cs="Calibri"/>
          <w:color w:val="000000"/>
          <w:sz w:val="22"/>
          <w:szCs w:val="22"/>
        </w:rPr>
        <w:t xml:space="preserve">deemed </w:t>
      </w:r>
      <w:r w:rsidRPr="00F4554A">
        <w:rPr>
          <w:rFonts w:ascii="Calibri" w:eastAsia="Times New Roman" w:hAnsi="Calibri" w:cs="Calibri"/>
          <w:color w:val="000000"/>
          <w:sz w:val="22"/>
          <w:szCs w:val="22"/>
        </w:rPr>
        <w:t xml:space="preserve">ready to offer systemic supervision will be added to </w:t>
      </w:r>
      <w:r w:rsidRPr="00F4554A">
        <w:rPr>
          <w:rFonts w:ascii="Calibri" w:eastAsia="Times New Roman" w:hAnsi="Calibri" w:cs="Calibri"/>
          <w:i/>
          <w:iCs/>
          <w:color w:val="000000"/>
          <w:sz w:val="22"/>
          <w:szCs w:val="22"/>
        </w:rPr>
        <w:t>The Systemic Supervisors Register</w:t>
      </w:r>
      <w:r w:rsidRPr="00F4554A">
        <w:rPr>
          <w:rFonts w:ascii="Calibri" w:eastAsia="Times New Roman" w:hAnsi="Calibri" w:cs="Calibri"/>
          <w:color w:val="000000"/>
          <w:sz w:val="22"/>
          <w:szCs w:val="22"/>
        </w:rPr>
        <w:t xml:space="preserve"> held by CSC. This will be made available to practitioners and used in response to numerous requests for qualified supervision that we receive. </w:t>
      </w:r>
      <w:bookmarkEnd w:id="1"/>
    </w:p>
    <w:p w14:paraId="6FBA2230" w14:textId="52BE795B" w:rsidR="007A2427" w:rsidRDefault="007A2427" w:rsidP="007A2427">
      <w:pPr>
        <w:rPr>
          <w:rFonts w:ascii="Calibri" w:hAnsi="Calibri" w:cs="Calibri"/>
        </w:rPr>
      </w:pPr>
    </w:p>
    <w:p w14:paraId="6FE1AF39" w14:textId="23756135" w:rsidR="00EC745F" w:rsidRPr="00EC745F" w:rsidRDefault="00EC745F" w:rsidP="00EC745F">
      <w:pPr>
        <w:shd w:val="clear" w:color="auto" w:fill="4B7D96"/>
        <w:spacing w:before="120"/>
        <w:rPr>
          <w:rFonts w:ascii="Calibri" w:hAnsi="Calibri" w:cs="Calibri"/>
          <w:b/>
          <w:bCs/>
          <w:color w:val="FFFFFF" w:themeColor="background1"/>
          <w:sz w:val="22"/>
          <w:szCs w:val="22"/>
        </w:rPr>
      </w:pPr>
      <w:r w:rsidRPr="00EC745F">
        <w:rPr>
          <w:rFonts w:ascii="Calibri" w:hAnsi="Calibri" w:cs="Calibri"/>
          <w:b/>
          <w:bCs/>
          <w:color w:val="FFFFFF" w:themeColor="background1"/>
          <w:sz w:val="22"/>
          <w:szCs w:val="22"/>
        </w:rPr>
        <w:t>Dates</w:t>
      </w:r>
      <w:r w:rsidR="000C3369">
        <w:rPr>
          <w:rFonts w:ascii="Calibri" w:hAnsi="Calibri" w:cs="Calibri"/>
          <w:b/>
          <w:bCs/>
          <w:color w:val="FFFFFF" w:themeColor="background1"/>
          <w:sz w:val="22"/>
          <w:szCs w:val="22"/>
        </w:rPr>
        <w:t xml:space="preserve"> &amp; Times</w:t>
      </w:r>
    </w:p>
    <w:p w14:paraId="0AA3D743" w14:textId="77777777" w:rsidR="000C3369" w:rsidRDefault="000C3369" w:rsidP="000C3369">
      <w:pPr>
        <w:rPr>
          <w:rFonts w:ascii="Calibri" w:hAnsi="Calibri" w:cs="Calibri"/>
          <w:sz w:val="22"/>
          <w:szCs w:val="22"/>
        </w:rPr>
      </w:pPr>
    </w:p>
    <w:p w14:paraId="646A1312" w14:textId="14F52122" w:rsidR="0004591F" w:rsidRPr="0004591F" w:rsidRDefault="0004591F" w:rsidP="0004591F">
      <w:pPr>
        <w:rPr>
          <w:rFonts w:ascii="Calibri" w:eastAsia="Times New Roman" w:hAnsi="Calibri" w:cs="Calibri"/>
          <w:b/>
          <w:bCs/>
          <w:color w:val="000000"/>
          <w:sz w:val="22"/>
          <w:szCs w:val="22"/>
          <w:lang w:eastAsia="en-GB"/>
        </w:rPr>
      </w:pPr>
      <w:bookmarkStart w:id="2" w:name="_Hlk94619647"/>
      <w:r>
        <w:rPr>
          <w:rFonts w:ascii="Calibri" w:hAnsi="Calibri" w:cs="Calibri"/>
          <w:sz w:val="22"/>
          <w:szCs w:val="22"/>
        </w:rPr>
        <w:t xml:space="preserve">Each </w:t>
      </w:r>
      <w:r w:rsidR="000C3369">
        <w:rPr>
          <w:rFonts w:ascii="Calibri" w:hAnsi="Calibri" w:cs="Calibri"/>
          <w:sz w:val="22"/>
          <w:szCs w:val="22"/>
        </w:rPr>
        <w:t>module</w:t>
      </w:r>
      <w:r w:rsidR="000C3369" w:rsidRPr="00EC745F">
        <w:rPr>
          <w:rFonts w:ascii="Calibri" w:hAnsi="Calibri" w:cs="Calibri"/>
          <w:sz w:val="22"/>
          <w:szCs w:val="22"/>
        </w:rPr>
        <w:t xml:space="preserve"> will be held on Zoom </w:t>
      </w:r>
      <w:r w:rsidR="000C3369" w:rsidRPr="009218D5">
        <w:rPr>
          <w:rFonts w:ascii="Calibri" w:hAnsi="Calibri" w:cs="Calibri"/>
          <w:sz w:val="22"/>
          <w:szCs w:val="22"/>
        </w:rPr>
        <w:t xml:space="preserve">from </w:t>
      </w:r>
      <w:r w:rsidR="000C3369" w:rsidRPr="00492A9C">
        <w:rPr>
          <w:rFonts w:ascii="Calibri" w:hAnsi="Calibri" w:cs="Calibri"/>
          <w:sz w:val="22"/>
          <w:szCs w:val="22"/>
        </w:rPr>
        <w:t xml:space="preserve">14.00-19.00 </w:t>
      </w:r>
      <w:r w:rsidRPr="00492A9C">
        <w:rPr>
          <w:rFonts w:ascii="Calibri" w:eastAsia="Times New Roman" w:hAnsi="Calibri" w:cs="Calibri"/>
          <w:color w:val="000000"/>
          <w:sz w:val="22"/>
          <w:szCs w:val="22"/>
          <w:lang w:eastAsia="en-GB"/>
        </w:rPr>
        <w:t>GMT</w:t>
      </w:r>
      <w:r w:rsidR="00226136" w:rsidRPr="00492A9C">
        <w:rPr>
          <w:rFonts w:ascii="Calibri" w:eastAsia="Times New Roman" w:hAnsi="Calibri" w:cs="Calibri"/>
          <w:color w:val="000000"/>
          <w:sz w:val="22"/>
          <w:szCs w:val="22"/>
          <w:lang w:eastAsia="en-GB"/>
        </w:rPr>
        <w:t>/BST</w:t>
      </w:r>
      <w:r w:rsidRPr="00492A9C">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r w:rsidR="0016570C" w:rsidRPr="00D605A7">
        <w:rPr>
          <w:rFonts w:ascii="Calibri" w:eastAsia="Times New Roman" w:hAnsi="Calibri" w:cs="Calibri"/>
          <w:b/>
          <w:bCs/>
          <w:color w:val="C00000"/>
          <w:sz w:val="22"/>
          <w:szCs w:val="22"/>
          <w:lang w:eastAsia="en-GB"/>
        </w:rPr>
        <w:t xml:space="preserve">With all the changes in time zones, we ask you to </w:t>
      </w:r>
      <w:r w:rsidRPr="00D605A7">
        <w:rPr>
          <w:rFonts w:ascii="Calibri" w:eastAsia="Times New Roman" w:hAnsi="Calibri" w:cs="Calibri"/>
          <w:b/>
          <w:bCs/>
          <w:color w:val="C00000"/>
          <w:sz w:val="22"/>
          <w:szCs w:val="22"/>
          <w:lang w:eastAsia="en-GB"/>
        </w:rPr>
        <w:t>check your time zone prior to each session</w:t>
      </w:r>
      <w:r w:rsidR="0016570C" w:rsidRPr="00D605A7">
        <w:rPr>
          <w:rFonts w:ascii="Calibri" w:eastAsia="Times New Roman" w:hAnsi="Calibri" w:cs="Calibri"/>
          <w:b/>
          <w:bCs/>
          <w:color w:val="C00000"/>
          <w:sz w:val="22"/>
          <w:szCs w:val="22"/>
          <w:lang w:eastAsia="en-GB"/>
        </w:rPr>
        <w:t xml:space="preserve"> and take responsibility for arriving on time. Here is a useful weblink for converting time zones </w:t>
      </w:r>
      <w:r w:rsidR="0016570C">
        <w:rPr>
          <w:rFonts w:ascii="Calibri" w:eastAsia="Times New Roman" w:hAnsi="Calibri" w:cs="Calibri"/>
          <w:b/>
          <w:bCs/>
          <w:color w:val="C00000"/>
          <w:sz w:val="22"/>
          <w:szCs w:val="22"/>
          <w:lang w:eastAsia="en-GB"/>
        </w:rPr>
        <w:t xml:space="preserve">- </w:t>
      </w:r>
      <w:hyperlink r:id="rId13" w:history="1">
        <w:r w:rsidR="00D605A7" w:rsidRPr="00D605A7">
          <w:rPr>
            <w:rStyle w:val="Hyperlink"/>
            <w:rFonts w:ascii="Calibri" w:hAnsi="Calibri" w:cs="Calibri"/>
            <w:sz w:val="22"/>
            <w:szCs w:val="22"/>
          </w:rPr>
          <w:t>Time Zone Converter – Time Difference Calculator (timeanddate.com)</w:t>
        </w:r>
      </w:hyperlink>
    </w:p>
    <w:p w14:paraId="670F8C93" w14:textId="77777777" w:rsidR="000C3369" w:rsidRPr="00EC745F" w:rsidRDefault="000C3369" w:rsidP="000C3369">
      <w:pPr>
        <w:rPr>
          <w:rFonts w:ascii="Calibri" w:hAnsi="Calibri" w:cs="Calibri"/>
          <w:sz w:val="22"/>
          <w:szCs w:val="22"/>
        </w:rPr>
      </w:pPr>
    </w:p>
    <w:bookmarkEnd w:id="2"/>
    <w:p w14:paraId="0673E5D7" w14:textId="1BDDE8D0" w:rsidR="000C3369" w:rsidRPr="000C3369" w:rsidRDefault="00EC745F" w:rsidP="000C3369">
      <w:pPr>
        <w:rPr>
          <w:rFonts w:ascii="Calibri" w:eastAsia="Times New Roman" w:hAnsi="Calibri" w:cs="Calibri"/>
          <w:sz w:val="20"/>
          <w:szCs w:val="20"/>
        </w:rPr>
      </w:pPr>
      <w:r w:rsidRPr="00EC745F">
        <w:rPr>
          <w:rFonts w:ascii="Calibri" w:hAnsi="Calibri" w:cs="Calibri"/>
          <w:color w:val="000000" w:themeColor="text1"/>
          <w:sz w:val="22"/>
          <w:szCs w:val="22"/>
        </w:rPr>
        <w:t xml:space="preserve">All course materials, dates and Zoom links will be available to you on the </w:t>
      </w:r>
      <w:hyperlink r:id="rId14" w:history="1">
        <w:r w:rsidRPr="00EC745F">
          <w:rPr>
            <w:rStyle w:val="Hyperlink"/>
            <w:rFonts w:ascii="Calibri" w:hAnsi="Calibri" w:cs="Calibri"/>
            <w:sz w:val="22"/>
            <w:szCs w:val="22"/>
          </w:rPr>
          <w:t>CSC Course Hub</w:t>
        </w:r>
      </w:hyperlink>
      <w:r w:rsidRPr="00EC745F">
        <w:rPr>
          <w:rFonts w:ascii="Calibri" w:hAnsi="Calibri" w:cs="Calibri"/>
          <w:color w:val="000000" w:themeColor="text1"/>
          <w:sz w:val="22"/>
          <w:szCs w:val="22"/>
        </w:rPr>
        <w:t xml:space="preserve">. </w:t>
      </w:r>
    </w:p>
    <w:p w14:paraId="0D65A4E8" w14:textId="5E888F34" w:rsidR="00EC745F" w:rsidRPr="00EC745F" w:rsidRDefault="00EC745F" w:rsidP="00EC745F">
      <w:pPr>
        <w:spacing w:before="120"/>
        <w:jc w:val="both"/>
        <w:rPr>
          <w:rFonts w:ascii="Calibri" w:hAnsi="Calibri" w:cs="Calibri"/>
          <w:color w:val="000000" w:themeColor="text1"/>
          <w:sz w:val="22"/>
          <w:szCs w:val="22"/>
        </w:rPr>
      </w:pPr>
      <w:r w:rsidRPr="00EC745F">
        <w:rPr>
          <w:rFonts w:ascii="Calibri" w:hAnsi="Calibri" w:cs="Calibri"/>
          <w:color w:val="000000" w:themeColor="text1"/>
          <w:sz w:val="22"/>
          <w:szCs w:val="22"/>
        </w:rPr>
        <w:t xml:space="preserve">If you are going to be late for any of the modules, please text </w:t>
      </w:r>
      <w:r w:rsidRPr="00EC745F">
        <w:rPr>
          <w:rFonts w:ascii="Calibri" w:hAnsi="Calibri" w:cs="Calibri"/>
          <w:sz w:val="22"/>
          <w:szCs w:val="22"/>
        </w:rPr>
        <w:t xml:space="preserve">one of our course support people to let them </w:t>
      </w:r>
      <w:r w:rsidRPr="00EC745F">
        <w:rPr>
          <w:rFonts w:ascii="Calibri" w:hAnsi="Calibri" w:cs="Calibri"/>
          <w:color w:val="000000" w:themeColor="text1"/>
          <w:sz w:val="22"/>
          <w:szCs w:val="22"/>
        </w:rPr>
        <w:t xml:space="preserve">know. </w:t>
      </w:r>
    </w:p>
    <w:p w14:paraId="704283E1" w14:textId="42CA3730" w:rsidR="00AE4CDD" w:rsidRPr="00EC745F" w:rsidRDefault="00AE4CDD" w:rsidP="007A2427">
      <w:pPr>
        <w:rPr>
          <w:rFonts w:ascii="Calibri" w:hAnsi="Calibri" w:cs="Calibri"/>
          <w:sz w:val="22"/>
          <w:szCs w:val="22"/>
        </w:rPr>
      </w:pPr>
    </w:p>
    <w:tbl>
      <w:tblPr>
        <w:tblStyle w:val="TableGrid"/>
        <w:tblW w:w="836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2409"/>
        <w:gridCol w:w="1985"/>
        <w:gridCol w:w="1843"/>
      </w:tblGrid>
      <w:tr w:rsidR="009C4E4D" w:rsidRPr="0004591F" w14:paraId="7E9BF8D1" w14:textId="77777777" w:rsidTr="0088184B">
        <w:tc>
          <w:tcPr>
            <w:tcW w:w="2127" w:type="dxa"/>
            <w:shd w:val="clear" w:color="auto" w:fill="649664"/>
            <w:vAlign w:val="center"/>
          </w:tcPr>
          <w:p w14:paraId="35EB6DF6" w14:textId="35F8AA82" w:rsidR="009C4E4D" w:rsidRPr="0004591F" w:rsidRDefault="005019DC" w:rsidP="002715EA">
            <w:pPr>
              <w:rPr>
                <w:rFonts w:ascii="Calibri" w:hAnsi="Calibri" w:cs="Calibri"/>
                <w:b/>
                <w:color w:val="FFFFFF" w:themeColor="background1"/>
                <w:sz w:val="22"/>
                <w:szCs w:val="22"/>
              </w:rPr>
            </w:pPr>
            <w:bookmarkStart w:id="3" w:name="_Hlk48037037"/>
            <w:r>
              <w:rPr>
                <w:rFonts w:ascii="Calibri" w:hAnsi="Calibri" w:cs="Calibri"/>
                <w:b/>
                <w:color w:val="FFFFFF" w:themeColor="background1"/>
                <w:sz w:val="22"/>
                <w:szCs w:val="22"/>
              </w:rPr>
              <w:t>Online</w:t>
            </w:r>
            <w:r w:rsidR="009C4E4D" w:rsidRPr="0004591F">
              <w:rPr>
                <w:rFonts w:ascii="Calibri" w:hAnsi="Calibri" w:cs="Calibri"/>
                <w:b/>
                <w:color w:val="FFFFFF" w:themeColor="background1"/>
                <w:sz w:val="22"/>
                <w:szCs w:val="22"/>
              </w:rPr>
              <w:t xml:space="preserve"> Sessions</w:t>
            </w:r>
          </w:p>
        </w:tc>
        <w:tc>
          <w:tcPr>
            <w:tcW w:w="2409" w:type="dxa"/>
            <w:shd w:val="clear" w:color="auto" w:fill="649664"/>
          </w:tcPr>
          <w:p w14:paraId="23E6584D" w14:textId="77777777" w:rsidR="009C4E4D" w:rsidRPr="0004591F" w:rsidRDefault="009C4E4D" w:rsidP="002715EA">
            <w:pPr>
              <w:rPr>
                <w:rFonts w:ascii="Calibri" w:hAnsi="Calibri" w:cs="Calibri"/>
                <w:b/>
                <w:color w:val="FFFFFF" w:themeColor="background1"/>
                <w:sz w:val="22"/>
                <w:szCs w:val="22"/>
              </w:rPr>
            </w:pPr>
            <w:r w:rsidRPr="0004591F">
              <w:rPr>
                <w:rFonts w:ascii="Calibri" w:hAnsi="Calibri" w:cs="Calibri"/>
                <w:b/>
                <w:color w:val="FFFFFF" w:themeColor="background1"/>
                <w:sz w:val="22"/>
                <w:szCs w:val="22"/>
              </w:rPr>
              <w:t>Date</w:t>
            </w:r>
          </w:p>
        </w:tc>
        <w:tc>
          <w:tcPr>
            <w:tcW w:w="1985" w:type="dxa"/>
            <w:shd w:val="clear" w:color="auto" w:fill="649664"/>
          </w:tcPr>
          <w:p w14:paraId="56D644F5" w14:textId="77777777" w:rsidR="009C4E4D" w:rsidRPr="0004591F" w:rsidRDefault="009C4E4D" w:rsidP="002715EA">
            <w:pPr>
              <w:rPr>
                <w:rFonts w:ascii="Calibri" w:hAnsi="Calibri" w:cs="Calibri"/>
                <w:b/>
                <w:color w:val="FFFFFF" w:themeColor="background1"/>
                <w:sz w:val="22"/>
                <w:szCs w:val="22"/>
              </w:rPr>
            </w:pPr>
            <w:r w:rsidRPr="0004591F">
              <w:rPr>
                <w:rFonts w:ascii="Calibri" w:hAnsi="Calibri" w:cs="Calibri"/>
                <w:b/>
                <w:color w:val="FFFFFF" w:themeColor="background1"/>
                <w:sz w:val="22"/>
                <w:szCs w:val="22"/>
              </w:rPr>
              <w:t>Time</w:t>
            </w:r>
          </w:p>
        </w:tc>
        <w:tc>
          <w:tcPr>
            <w:tcW w:w="1843" w:type="dxa"/>
            <w:shd w:val="clear" w:color="auto" w:fill="649664"/>
          </w:tcPr>
          <w:p w14:paraId="752053AD" w14:textId="77777777" w:rsidR="009C4E4D" w:rsidRPr="0004591F" w:rsidRDefault="009C4E4D" w:rsidP="002715EA">
            <w:pPr>
              <w:rPr>
                <w:rFonts w:ascii="Calibri" w:hAnsi="Calibri" w:cs="Calibri"/>
                <w:b/>
                <w:color w:val="FFFFFF" w:themeColor="background1"/>
                <w:sz w:val="22"/>
                <w:szCs w:val="22"/>
              </w:rPr>
            </w:pPr>
            <w:r w:rsidRPr="0004591F">
              <w:rPr>
                <w:rFonts w:ascii="Calibri" w:hAnsi="Calibri" w:cs="Calibri"/>
                <w:b/>
                <w:color w:val="FFFFFF" w:themeColor="background1"/>
                <w:sz w:val="22"/>
                <w:szCs w:val="22"/>
              </w:rPr>
              <w:t>Day(s)</w:t>
            </w:r>
          </w:p>
        </w:tc>
      </w:tr>
      <w:tr w:rsidR="009C4E4D" w:rsidRPr="0004591F" w14:paraId="2D130E5A" w14:textId="77777777" w:rsidTr="0088184B">
        <w:tc>
          <w:tcPr>
            <w:tcW w:w="2127" w:type="dxa"/>
            <w:shd w:val="clear" w:color="auto" w:fill="4B7D96"/>
            <w:vAlign w:val="center"/>
          </w:tcPr>
          <w:p w14:paraId="36835B56" w14:textId="34C0EC03" w:rsidR="009C4E4D" w:rsidRPr="0004591F" w:rsidRDefault="009C4E4D" w:rsidP="002715EA">
            <w:pPr>
              <w:jc w:val="cente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Module 1</w:t>
            </w:r>
          </w:p>
        </w:tc>
        <w:tc>
          <w:tcPr>
            <w:tcW w:w="2409" w:type="dxa"/>
            <w:shd w:val="clear" w:color="auto" w:fill="4B7D96"/>
            <w:vAlign w:val="center"/>
          </w:tcPr>
          <w:p w14:paraId="6853D3B9" w14:textId="723C7DF7" w:rsidR="009C4E4D" w:rsidRPr="0004591F" w:rsidRDefault="005019DC" w:rsidP="002715EA">
            <w:pPr>
              <w:rPr>
                <w:rFonts w:ascii="Calibri" w:hAnsi="Calibri" w:cs="Calibri"/>
                <w:b/>
                <w:bCs/>
                <w:color w:val="FFFFFF" w:themeColor="background1"/>
                <w:sz w:val="22"/>
                <w:szCs w:val="22"/>
              </w:rPr>
            </w:pPr>
            <w:r>
              <w:rPr>
                <w:rFonts w:ascii="Calibri" w:hAnsi="Calibri" w:cs="Calibri"/>
                <w:b/>
                <w:bCs/>
                <w:color w:val="FFFFFF" w:themeColor="background1"/>
                <w:sz w:val="22"/>
                <w:szCs w:val="22"/>
              </w:rPr>
              <w:t>19 September 2023</w:t>
            </w:r>
          </w:p>
        </w:tc>
        <w:tc>
          <w:tcPr>
            <w:tcW w:w="1985" w:type="dxa"/>
            <w:shd w:val="clear" w:color="auto" w:fill="4B7D96"/>
            <w:vAlign w:val="center"/>
          </w:tcPr>
          <w:p w14:paraId="72EE461B" w14:textId="3A432F63" w:rsidR="009C4E4D" w:rsidRPr="0004591F" w:rsidRDefault="009C4E4D" w:rsidP="002715EA">
            <w:pPr>
              <w:spacing w:before="60"/>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 xml:space="preserve">2pm-7pm </w:t>
            </w:r>
            <w:r>
              <w:rPr>
                <w:rFonts w:ascii="Calibri" w:hAnsi="Calibri" w:cs="Calibri"/>
                <w:bCs/>
                <w:color w:val="FFFFFF" w:themeColor="background1"/>
                <w:sz w:val="22"/>
                <w:szCs w:val="22"/>
              </w:rPr>
              <w:t>BS</w:t>
            </w:r>
            <w:r w:rsidRPr="0004591F">
              <w:rPr>
                <w:rFonts w:ascii="Calibri" w:hAnsi="Calibri" w:cs="Calibri"/>
                <w:bCs/>
                <w:color w:val="FFFFFF" w:themeColor="background1"/>
                <w:sz w:val="22"/>
                <w:szCs w:val="22"/>
              </w:rPr>
              <w:t>T</w:t>
            </w:r>
          </w:p>
        </w:tc>
        <w:tc>
          <w:tcPr>
            <w:tcW w:w="1843" w:type="dxa"/>
            <w:shd w:val="clear" w:color="auto" w:fill="4B7D96"/>
            <w:vAlign w:val="center"/>
          </w:tcPr>
          <w:p w14:paraId="3A047B36" w14:textId="102BEE84" w:rsidR="009C4E4D" w:rsidRPr="0004591F" w:rsidRDefault="009C4E4D" w:rsidP="002715EA">
            <w:pPr>
              <w:spacing w:before="60"/>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Tuesday</w:t>
            </w:r>
          </w:p>
        </w:tc>
      </w:tr>
      <w:tr w:rsidR="009C4E4D" w:rsidRPr="0004591F" w14:paraId="4AB71200" w14:textId="77777777" w:rsidTr="0088184B">
        <w:tc>
          <w:tcPr>
            <w:tcW w:w="2127" w:type="dxa"/>
            <w:vAlign w:val="center"/>
          </w:tcPr>
          <w:p w14:paraId="4F1A62CB" w14:textId="164C5929" w:rsidR="009C4E4D" w:rsidRPr="0004591F" w:rsidRDefault="009C4E4D" w:rsidP="002715EA">
            <w:pPr>
              <w:jc w:val="center"/>
              <w:rPr>
                <w:rFonts w:ascii="Calibri" w:hAnsi="Calibri" w:cs="Calibri"/>
                <w:bCs/>
                <w:color w:val="4B7D96"/>
                <w:sz w:val="22"/>
                <w:szCs w:val="22"/>
              </w:rPr>
            </w:pPr>
            <w:r>
              <w:rPr>
                <w:rFonts w:ascii="Calibri" w:hAnsi="Calibri" w:cs="Calibri"/>
                <w:bCs/>
                <w:color w:val="4B7D96"/>
                <w:sz w:val="22"/>
                <w:szCs w:val="22"/>
              </w:rPr>
              <w:t>Module</w:t>
            </w:r>
            <w:r w:rsidRPr="0004591F">
              <w:rPr>
                <w:rFonts w:ascii="Calibri" w:hAnsi="Calibri" w:cs="Calibri"/>
                <w:bCs/>
                <w:color w:val="4B7D96"/>
                <w:sz w:val="22"/>
                <w:szCs w:val="22"/>
              </w:rPr>
              <w:t xml:space="preserve"> 2</w:t>
            </w:r>
          </w:p>
        </w:tc>
        <w:tc>
          <w:tcPr>
            <w:tcW w:w="2409" w:type="dxa"/>
            <w:vAlign w:val="center"/>
          </w:tcPr>
          <w:p w14:paraId="424CE641" w14:textId="5F767B19" w:rsidR="009C4E4D" w:rsidRPr="0004591F" w:rsidRDefault="005019DC" w:rsidP="002715EA">
            <w:pPr>
              <w:rPr>
                <w:rFonts w:ascii="Calibri" w:hAnsi="Calibri" w:cs="Calibri"/>
                <w:b/>
                <w:color w:val="4B7D96"/>
                <w:sz w:val="22"/>
                <w:szCs w:val="22"/>
              </w:rPr>
            </w:pPr>
            <w:r>
              <w:rPr>
                <w:rFonts w:ascii="Calibri" w:hAnsi="Calibri" w:cs="Calibri"/>
                <w:b/>
                <w:color w:val="4B7D96"/>
                <w:sz w:val="22"/>
                <w:szCs w:val="22"/>
              </w:rPr>
              <w:t>10 October 2023</w:t>
            </w:r>
          </w:p>
        </w:tc>
        <w:tc>
          <w:tcPr>
            <w:tcW w:w="1985" w:type="dxa"/>
            <w:vAlign w:val="center"/>
          </w:tcPr>
          <w:p w14:paraId="1B2A23A8" w14:textId="205F437D" w:rsidR="009C4E4D" w:rsidRPr="0004591F" w:rsidRDefault="009C4E4D" w:rsidP="002715EA">
            <w:pPr>
              <w:rPr>
                <w:rFonts w:ascii="Calibri" w:hAnsi="Calibri" w:cs="Calibri"/>
                <w:bCs/>
                <w:color w:val="4B7D96"/>
                <w:sz w:val="22"/>
                <w:szCs w:val="22"/>
              </w:rPr>
            </w:pPr>
            <w:r w:rsidRPr="0004591F">
              <w:rPr>
                <w:rFonts w:ascii="Calibri" w:hAnsi="Calibri" w:cs="Calibri"/>
                <w:bCs/>
                <w:color w:val="4B7D96"/>
                <w:sz w:val="22"/>
                <w:szCs w:val="22"/>
              </w:rPr>
              <w:t xml:space="preserve">2pm-7pm </w:t>
            </w:r>
            <w:r>
              <w:rPr>
                <w:rFonts w:ascii="Calibri" w:hAnsi="Calibri" w:cs="Calibri"/>
                <w:bCs/>
                <w:color w:val="4B7D96"/>
                <w:sz w:val="22"/>
                <w:szCs w:val="22"/>
              </w:rPr>
              <w:t>BS</w:t>
            </w:r>
            <w:r w:rsidRPr="0004591F">
              <w:rPr>
                <w:rFonts w:ascii="Calibri" w:hAnsi="Calibri" w:cs="Calibri"/>
                <w:bCs/>
                <w:color w:val="4B7D96"/>
                <w:sz w:val="22"/>
                <w:szCs w:val="22"/>
              </w:rPr>
              <w:t>T</w:t>
            </w:r>
          </w:p>
        </w:tc>
        <w:tc>
          <w:tcPr>
            <w:tcW w:w="1843" w:type="dxa"/>
            <w:vAlign w:val="center"/>
          </w:tcPr>
          <w:p w14:paraId="3AA6A7EB" w14:textId="2092BFDF" w:rsidR="009C4E4D" w:rsidRPr="0004591F" w:rsidRDefault="009C4E4D" w:rsidP="002715EA">
            <w:pPr>
              <w:rPr>
                <w:rFonts w:ascii="Calibri" w:hAnsi="Calibri" w:cs="Calibri"/>
                <w:bCs/>
                <w:color w:val="4B7D96"/>
                <w:sz w:val="22"/>
                <w:szCs w:val="22"/>
              </w:rPr>
            </w:pPr>
            <w:r w:rsidRPr="0004591F">
              <w:rPr>
                <w:rFonts w:ascii="Calibri" w:hAnsi="Calibri" w:cs="Calibri"/>
                <w:bCs/>
                <w:color w:val="4B7D96"/>
                <w:sz w:val="22"/>
                <w:szCs w:val="22"/>
              </w:rPr>
              <w:t>Tuesday</w:t>
            </w:r>
          </w:p>
        </w:tc>
      </w:tr>
      <w:tr w:rsidR="009C4E4D" w:rsidRPr="0004591F" w14:paraId="6857EDC9" w14:textId="77777777" w:rsidTr="0088184B">
        <w:tc>
          <w:tcPr>
            <w:tcW w:w="2127" w:type="dxa"/>
            <w:shd w:val="clear" w:color="auto" w:fill="4B7D96"/>
            <w:vAlign w:val="center"/>
          </w:tcPr>
          <w:p w14:paraId="6C3A5D8B" w14:textId="11BAFB1A" w:rsidR="009C4E4D" w:rsidRPr="0004591F" w:rsidRDefault="009C4E4D" w:rsidP="002715EA">
            <w:pPr>
              <w:jc w:val="center"/>
              <w:rPr>
                <w:rFonts w:ascii="Calibri" w:hAnsi="Calibri" w:cs="Calibri"/>
                <w:bCs/>
                <w:color w:val="FFFFFF" w:themeColor="background1"/>
                <w:sz w:val="22"/>
                <w:szCs w:val="22"/>
              </w:rPr>
            </w:pPr>
            <w:r>
              <w:rPr>
                <w:rFonts w:ascii="Calibri" w:hAnsi="Calibri" w:cs="Calibri"/>
                <w:bCs/>
                <w:color w:val="FFFFFF" w:themeColor="background1"/>
                <w:sz w:val="22"/>
                <w:szCs w:val="22"/>
              </w:rPr>
              <w:t>Module</w:t>
            </w:r>
            <w:r w:rsidRPr="0004591F">
              <w:rPr>
                <w:rFonts w:ascii="Calibri" w:hAnsi="Calibri" w:cs="Calibri"/>
                <w:bCs/>
                <w:color w:val="FFFFFF" w:themeColor="background1"/>
                <w:sz w:val="22"/>
                <w:szCs w:val="22"/>
              </w:rPr>
              <w:t xml:space="preserve"> 3</w:t>
            </w:r>
          </w:p>
        </w:tc>
        <w:tc>
          <w:tcPr>
            <w:tcW w:w="2409" w:type="dxa"/>
            <w:shd w:val="clear" w:color="auto" w:fill="4B7D96"/>
            <w:vAlign w:val="center"/>
          </w:tcPr>
          <w:p w14:paraId="16238BA5" w14:textId="7F883C27" w:rsidR="009C4E4D" w:rsidRPr="0004591F" w:rsidRDefault="005019DC" w:rsidP="002715EA">
            <w:pPr>
              <w:rPr>
                <w:rFonts w:ascii="Calibri" w:hAnsi="Calibri" w:cs="Calibri"/>
                <w:b/>
                <w:bCs/>
                <w:color w:val="FFFFFF" w:themeColor="background1"/>
                <w:sz w:val="22"/>
                <w:szCs w:val="22"/>
              </w:rPr>
            </w:pPr>
            <w:r>
              <w:rPr>
                <w:rFonts w:ascii="Calibri" w:hAnsi="Calibri" w:cs="Calibri"/>
                <w:b/>
                <w:bCs/>
                <w:color w:val="FFFFFF" w:themeColor="background1"/>
                <w:sz w:val="22"/>
                <w:szCs w:val="22"/>
              </w:rPr>
              <w:t>14 November 2023</w:t>
            </w:r>
          </w:p>
        </w:tc>
        <w:tc>
          <w:tcPr>
            <w:tcW w:w="1985" w:type="dxa"/>
            <w:shd w:val="clear" w:color="auto" w:fill="4B7D96"/>
            <w:vAlign w:val="center"/>
          </w:tcPr>
          <w:p w14:paraId="6CB0ED04" w14:textId="1D736332" w:rsidR="009C4E4D" w:rsidRPr="0004591F" w:rsidRDefault="009C4E4D" w:rsidP="002715EA">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 xml:space="preserve">2pm-7pm </w:t>
            </w:r>
            <w:r w:rsidR="0088184B">
              <w:rPr>
                <w:rFonts w:ascii="Calibri" w:hAnsi="Calibri" w:cs="Calibri"/>
                <w:bCs/>
                <w:color w:val="FFFFFF" w:themeColor="background1"/>
                <w:sz w:val="22"/>
                <w:szCs w:val="22"/>
              </w:rPr>
              <w:t>GMT</w:t>
            </w:r>
          </w:p>
        </w:tc>
        <w:tc>
          <w:tcPr>
            <w:tcW w:w="1843" w:type="dxa"/>
            <w:shd w:val="clear" w:color="auto" w:fill="4B7D96"/>
            <w:vAlign w:val="center"/>
          </w:tcPr>
          <w:p w14:paraId="5A819582" w14:textId="3655D71B" w:rsidR="009C4E4D" w:rsidRPr="0004591F" w:rsidRDefault="009C4E4D" w:rsidP="002715EA">
            <w:pPr>
              <w:rPr>
                <w:rFonts w:ascii="Calibri" w:hAnsi="Calibri" w:cs="Calibri"/>
                <w:bCs/>
                <w:color w:val="FFFFFF" w:themeColor="background1"/>
                <w:sz w:val="22"/>
                <w:szCs w:val="22"/>
              </w:rPr>
            </w:pPr>
            <w:r>
              <w:rPr>
                <w:rFonts w:ascii="Calibri" w:hAnsi="Calibri" w:cs="Calibri"/>
                <w:bCs/>
                <w:color w:val="FFFFFF" w:themeColor="background1"/>
                <w:sz w:val="22"/>
                <w:szCs w:val="22"/>
              </w:rPr>
              <w:t xml:space="preserve">Tuesday </w:t>
            </w:r>
          </w:p>
        </w:tc>
      </w:tr>
      <w:tr w:rsidR="009C4E4D" w:rsidRPr="0004591F" w14:paraId="7ADC634D" w14:textId="77777777" w:rsidTr="0088184B">
        <w:tc>
          <w:tcPr>
            <w:tcW w:w="2127" w:type="dxa"/>
            <w:vAlign w:val="center"/>
          </w:tcPr>
          <w:p w14:paraId="104A1FB9" w14:textId="7433CA46" w:rsidR="009C4E4D" w:rsidRPr="0004591F" w:rsidRDefault="009C4E4D" w:rsidP="00171197">
            <w:pPr>
              <w:jc w:val="center"/>
              <w:rPr>
                <w:rFonts w:ascii="Calibri" w:hAnsi="Calibri" w:cs="Calibri"/>
                <w:bCs/>
                <w:color w:val="4B7D96"/>
                <w:sz w:val="22"/>
                <w:szCs w:val="22"/>
              </w:rPr>
            </w:pPr>
            <w:r>
              <w:rPr>
                <w:rFonts w:ascii="Calibri" w:hAnsi="Calibri" w:cs="Calibri"/>
                <w:bCs/>
                <w:color w:val="4B7D96"/>
                <w:sz w:val="22"/>
                <w:szCs w:val="22"/>
              </w:rPr>
              <w:t xml:space="preserve">Module </w:t>
            </w:r>
            <w:r w:rsidRPr="0004591F">
              <w:rPr>
                <w:rFonts w:ascii="Calibri" w:hAnsi="Calibri" w:cs="Calibri"/>
                <w:bCs/>
                <w:color w:val="4B7D96"/>
                <w:sz w:val="22"/>
                <w:szCs w:val="22"/>
              </w:rPr>
              <w:t>4</w:t>
            </w:r>
          </w:p>
        </w:tc>
        <w:tc>
          <w:tcPr>
            <w:tcW w:w="2409" w:type="dxa"/>
            <w:vAlign w:val="center"/>
          </w:tcPr>
          <w:p w14:paraId="06AFBEAC" w14:textId="1171F786" w:rsidR="009C4E4D" w:rsidRPr="0004591F" w:rsidRDefault="005019DC" w:rsidP="005019DC">
            <w:pPr>
              <w:spacing w:line="276" w:lineRule="auto"/>
              <w:rPr>
                <w:rFonts w:ascii="Calibri" w:hAnsi="Calibri" w:cs="Calibri"/>
                <w:b/>
                <w:color w:val="4B7D96"/>
                <w:sz w:val="22"/>
                <w:szCs w:val="22"/>
              </w:rPr>
            </w:pPr>
            <w:r>
              <w:rPr>
                <w:rFonts w:ascii="Calibri" w:hAnsi="Calibri" w:cs="Calibri"/>
                <w:b/>
                <w:color w:val="4B7D96"/>
                <w:sz w:val="22"/>
                <w:szCs w:val="22"/>
              </w:rPr>
              <w:t>12 December 2023</w:t>
            </w:r>
          </w:p>
        </w:tc>
        <w:tc>
          <w:tcPr>
            <w:tcW w:w="1985" w:type="dxa"/>
            <w:vAlign w:val="center"/>
          </w:tcPr>
          <w:p w14:paraId="1F328462" w14:textId="66D69DAB" w:rsidR="009C4E4D" w:rsidRPr="0004591F" w:rsidRDefault="009C4E4D" w:rsidP="005019DC">
            <w:pPr>
              <w:rPr>
                <w:rFonts w:ascii="Calibri" w:hAnsi="Calibri" w:cs="Calibri"/>
                <w:bCs/>
                <w:color w:val="4B7D96"/>
                <w:sz w:val="22"/>
                <w:szCs w:val="22"/>
              </w:rPr>
            </w:pPr>
            <w:r w:rsidRPr="0004591F">
              <w:rPr>
                <w:rFonts w:ascii="Calibri" w:hAnsi="Calibri" w:cs="Calibri"/>
                <w:bCs/>
                <w:color w:val="4B7D96"/>
                <w:sz w:val="22"/>
                <w:szCs w:val="22"/>
              </w:rPr>
              <w:t xml:space="preserve">2pm-7pm </w:t>
            </w:r>
            <w:r w:rsidR="0088184B">
              <w:rPr>
                <w:rFonts w:ascii="Calibri" w:hAnsi="Calibri" w:cs="Calibri"/>
                <w:bCs/>
                <w:color w:val="4B7D96"/>
                <w:sz w:val="22"/>
                <w:szCs w:val="22"/>
              </w:rPr>
              <w:t>GMT</w:t>
            </w:r>
          </w:p>
        </w:tc>
        <w:tc>
          <w:tcPr>
            <w:tcW w:w="1843" w:type="dxa"/>
            <w:vAlign w:val="center"/>
          </w:tcPr>
          <w:p w14:paraId="700D6A68" w14:textId="32C6376F" w:rsidR="009C4E4D" w:rsidRPr="0004591F" w:rsidRDefault="009C4E4D" w:rsidP="00171197">
            <w:pPr>
              <w:rPr>
                <w:rFonts w:ascii="Calibri" w:hAnsi="Calibri" w:cs="Calibri"/>
                <w:bCs/>
                <w:color w:val="4B7D96"/>
                <w:sz w:val="22"/>
                <w:szCs w:val="22"/>
              </w:rPr>
            </w:pPr>
            <w:r w:rsidRPr="0004591F">
              <w:rPr>
                <w:rFonts w:ascii="Calibri" w:hAnsi="Calibri" w:cs="Calibri"/>
                <w:bCs/>
                <w:color w:val="4B7D96"/>
                <w:sz w:val="22"/>
                <w:szCs w:val="22"/>
              </w:rPr>
              <w:t>Tuesday</w:t>
            </w:r>
          </w:p>
        </w:tc>
      </w:tr>
      <w:tr w:rsidR="009C4E4D" w:rsidRPr="0004591F" w14:paraId="4C6DABC5" w14:textId="77777777" w:rsidTr="0088184B">
        <w:tc>
          <w:tcPr>
            <w:tcW w:w="2127" w:type="dxa"/>
            <w:shd w:val="clear" w:color="auto" w:fill="4B7D96"/>
            <w:vAlign w:val="center"/>
          </w:tcPr>
          <w:p w14:paraId="73DA7F39" w14:textId="403240FC" w:rsidR="009C4E4D" w:rsidRPr="0004591F" w:rsidRDefault="009C4E4D" w:rsidP="004E5B5F">
            <w:pPr>
              <w:jc w:val="center"/>
              <w:rPr>
                <w:rFonts w:ascii="Calibri" w:hAnsi="Calibri" w:cs="Calibri"/>
                <w:bCs/>
                <w:color w:val="FFFFFF" w:themeColor="background1"/>
                <w:sz w:val="22"/>
                <w:szCs w:val="22"/>
              </w:rPr>
            </w:pPr>
            <w:r>
              <w:rPr>
                <w:rFonts w:ascii="Calibri" w:hAnsi="Calibri" w:cs="Calibri"/>
                <w:bCs/>
                <w:color w:val="FFFFFF" w:themeColor="background1"/>
                <w:sz w:val="22"/>
                <w:szCs w:val="22"/>
              </w:rPr>
              <w:t>Module</w:t>
            </w:r>
            <w:r w:rsidRPr="0004591F">
              <w:rPr>
                <w:rFonts w:ascii="Calibri" w:hAnsi="Calibri" w:cs="Calibri"/>
                <w:bCs/>
                <w:color w:val="FFFFFF" w:themeColor="background1"/>
                <w:sz w:val="22"/>
                <w:szCs w:val="22"/>
              </w:rPr>
              <w:t xml:space="preserve"> 5</w:t>
            </w:r>
          </w:p>
        </w:tc>
        <w:tc>
          <w:tcPr>
            <w:tcW w:w="2409" w:type="dxa"/>
            <w:shd w:val="clear" w:color="auto" w:fill="4B7D96"/>
            <w:vAlign w:val="center"/>
          </w:tcPr>
          <w:p w14:paraId="204FB076" w14:textId="0F974E2C" w:rsidR="009C4E4D" w:rsidRPr="0004591F" w:rsidRDefault="005019DC" w:rsidP="002715EA">
            <w:pPr>
              <w:rPr>
                <w:rFonts w:ascii="Calibri" w:hAnsi="Calibri" w:cs="Calibri"/>
                <w:b/>
                <w:color w:val="FFFFFF" w:themeColor="background1"/>
                <w:sz w:val="22"/>
                <w:szCs w:val="22"/>
              </w:rPr>
            </w:pPr>
            <w:r>
              <w:rPr>
                <w:rFonts w:ascii="Calibri" w:hAnsi="Calibri" w:cs="Calibri"/>
                <w:b/>
                <w:color w:val="FFFFFF" w:themeColor="background1"/>
                <w:sz w:val="22"/>
                <w:szCs w:val="22"/>
              </w:rPr>
              <w:t>9 January 2024</w:t>
            </w:r>
          </w:p>
        </w:tc>
        <w:tc>
          <w:tcPr>
            <w:tcW w:w="1985" w:type="dxa"/>
            <w:shd w:val="clear" w:color="auto" w:fill="4B7D96"/>
            <w:vAlign w:val="center"/>
          </w:tcPr>
          <w:p w14:paraId="2C3150FF" w14:textId="27353686" w:rsidR="009C4E4D" w:rsidRPr="0004591F" w:rsidRDefault="009C4E4D" w:rsidP="002715EA">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2pm-7pm GMT</w:t>
            </w:r>
          </w:p>
        </w:tc>
        <w:tc>
          <w:tcPr>
            <w:tcW w:w="1843" w:type="dxa"/>
            <w:shd w:val="clear" w:color="auto" w:fill="4B7D96"/>
            <w:vAlign w:val="center"/>
          </w:tcPr>
          <w:p w14:paraId="7AFD0DF7" w14:textId="7A5157B9" w:rsidR="009C4E4D" w:rsidRPr="0004591F" w:rsidRDefault="009C4E4D" w:rsidP="002715EA">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Tuesday</w:t>
            </w:r>
          </w:p>
        </w:tc>
      </w:tr>
      <w:tr w:rsidR="009C4E4D" w:rsidRPr="0004591F" w14:paraId="3487898F" w14:textId="77777777" w:rsidTr="0088184B">
        <w:tc>
          <w:tcPr>
            <w:tcW w:w="2127" w:type="dxa"/>
            <w:vAlign w:val="center"/>
          </w:tcPr>
          <w:p w14:paraId="26638633" w14:textId="5DE3F732" w:rsidR="009C4E4D" w:rsidRPr="0004591F" w:rsidRDefault="009C4E4D" w:rsidP="002715EA">
            <w:pPr>
              <w:jc w:val="center"/>
              <w:rPr>
                <w:rFonts w:ascii="Calibri" w:hAnsi="Calibri" w:cs="Calibri"/>
                <w:bCs/>
                <w:color w:val="4B7D96"/>
                <w:sz w:val="22"/>
                <w:szCs w:val="22"/>
              </w:rPr>
            </w:pPr>
            <w:r>
              <w:rPr>
                <w:rFonts w:ascii="Calibri" w:hAnsi="Calibri" w:cs="Calibri"/>
                <w:bCs/>
                <w:color w:val="4B7D96"/>
                <w:sz w:val="22"/>
                <w:szCs w:val="22"/>
              </w:rPr>
              <w:t>Module</w:t>
            </w:r>
            <w:r w:rsidRPr="0004591F">
              <w:rPr>
                <w:rFonts w:ascii="Calibri" w:hAnsi="Calibri" w:cs="Calibri"/>
                <w:bCs/>
                <w:color w:val="4B7D96"/>
                <w:sz w:val="22"/>
                <w:szCs w:val="22"/>
              </w:rPr>
              <w:t xml:space="preserve"> 6</w:t>
            </w:r>
          </w:p>
        </w:tc>
        <w:tc>
          <w:tcPr>
            <w:tcW w:w="2409" w:type="dxa"/>
            <w:vAlign w:val="center"/>
          </w:tcPr>
          <w:p w14:paraId="53202001" w14:textId="75D4951C" w:rsidR="009C4E4D" w:rsidRPr="0004591F" w:rsidRDefault="005019DC" w:rsidP="002715EA">
            <w:pPr>
              <w:rPr>
                <w:rFonts w:ascii="Calibri" w:hAnsi="Calibri" w:cs="Calibri"/>
                <w:b/>
                <w:color w:val="4B7D96"/>
                <w:sz w:val="22"/>
                <w:szCs w:val="22"/>
              </w:rPr>
            </w:pPr>
            <w:r>
              <w:rPr>
                <w:rFonts w:ascii="Calibri" w:hAnsi="Calibri" w:cs="Calibri"/>
                <w:b/>
                <w:color w:val="4B7D96"/>
                <w:sz w:val="22"/>
                <w:szCs w:val="22"/>
              </w:rPr>
              <w:t>6 February 2024</w:t>
            </w:r>
          </w:p>
        </w:tc>
        <w:tc>
          <w:tcPr>
            <w:tcW w:w="1985" w:type="dxa"/>
            <w:vAlign w:val="center"/>
          </w:tcPr>
          <w:p w14:paraId="1278992A" w14:textId="11B99F03" w:rsidR="009C4E4D" w:rsidRPr="0004591F" w:rsidRDefault="009C4E4D" w:rsidP="002715EA">
            <w:pPr>
              <w:rPr>
                <w:rFonts w:ascii="Calibri" w:hAnsi="Calibri" w:cs="Calibri"/>
                <w:bCs/>
                <w:color w:val="4B7D96"/>
                <w:sz w:val="22"/>
                <w:szCs w:val="22"/>
              </w:rPr>
            </w:pPr>
            <w:r w:rsidRPr="0004591F">
              <w:rPr>
                <w:rFonts w:ascii="Calibri" w:hAnsi="Calibri" w:cs="Calibri"/>
                <w:bCs/>
                <w:color w:val="4B7D96"/>
                <w:sz w:val="22"/>
                <w:szCs w:val="22"/>
              </w:rPr>
              <w:t>2pm-7pm GMT</w:t>
            </w:r>
          </w:p>
        </w:tc>
        <w:tc>
          <w:tcPr>
            <w:tcW w:w="1843" w:type="dxa"/>
            <w:vAlign w:val="center"/>
          </w:tcPr>
          <w:p w14:paraId="379888B8" w14:textId="1D2501C2" w:rsidR="009C4E4D" w:rsidRPr="0004591F" w:rsidRDefault="009C4E4D" w:rsidP="002715EA">
            <w:pPr>
              <w:rPr>
                <w:rFonts w:ascii="Calibri" w:hAnsi="Calibri" w:cs="Calibri"/>
                <w:bCs/>
                <w:color w:val="4B7D96"/>
                <w:sz w:val="22"/>
                <w:szCs w:val="22"/>
              </w:rPr>
            </w:pPr>
            <w:r w:rsidRPr="0004591F">
              <w:rPr>
                <w:rFonts w:ascii="Calibri" w:hAnsi="Calibri" w:cs="Calibri"/>
                <w:bCs/>
                <w:color w:val="4B7D96"/>
                <w:sz w:val="22"/>
                <w:szCs w:val="22"/>
              </w:rPr>
              <w:t>Tuesday</w:t>
            </w:r>
          </w:p>
        </w:tc>
      </w:tr>
      <w:tr w:rsidR="009C4E4D" w:rsidRPr="0004591F" w14:paraId="5576DF44" w14:textId="77777777" w:rsidTr="0088184B">
        <w:tc>
          <w:tcPr>
            <w:tcW w:w="2127" w:type="dxa"/>
            <w:shd w:val="clear" w:color="auto" w:fill="4B7D96"/>
            <w:vAlign w:val="center"/>
          </w:tcPr>
          <w:p w14:paraId="4EB4F09D" w14:textId="11002E18" w:rsidR="009C4E4D" w:rsidRPr="0004591F" w:rsidRDefault="009C4E4D" w:rsidP="002715EA">
            <w:pPr>
              <w:jc w:val="center"/>
              <w:rPr>
                <w:rFonts w:ascii="Calibri" w:hAnsi="Calibri" w:cs="Calibri"/>
                <w:bCs/>
                <w:color w:val="FFFFFF" w:themeColor="background1"/>
                <w:sz w:val="22"/>
                <w:szCs w:val="22"/>
              </w:rPr>
            </w:pPr>
            <w:r>
              <w:rPr>
                <w:rFonts w:ascii="Calibri" w:hAnsi="Calibri" w:cs="Calibri"/>
                <w:bCs/>
                <w:color w:val="FFFFFF" w:themeColor="background1"/>
                <w:sz w:val="22"/>
                <w:szCs w:val="22"/>
              </w:rPr>
              <w:t>Module</w:t>
            </w:r>
            <w:r w:rsidRPr="0004591F">
              <w:rPr>
                <w:rFonts w:ascii="Calibri" w:hAnsi="Calibri" w:cs="Calibri"/>
                <w:bCs/>
                <w:color w:val="FFFFFF" w:themeColor="background1"/>
                <w:sz w:val="22"/>
                <w:szCs w:val="22"/>
              </w:rPr>
              <w:t xml:space="preserve"> 7</w:t>
            </w:r>
          </w:p>
        </w:tc>
        <w:tc>
          <w:tcPr>
            <w:tcW w:w="2409" w:type="dxa"/>
            <w:shd w:val="clear" w:color="auto" w:fill="4B7D96"/>
            <w:vAlign w:val="center"/>
          </w:tcPr>
          <w:p w14:paraId="0E7FA3AF" w14:textId="5DB650C8" w:rsidR="009C4E4D" w:rsidRPr="0004591F" w:rsidRDefault="005019DC" w:rsidP="002715EA">
            <w:pPr>
              <w:rPr>
                <w:rFonts w:ascii="Calibri" w:hAnsi="Calibri" w:cs="Calibri"/>
                <w:b/>
                <w:color w:val="FFFFFF" w:themeColor="background1"/>
                <w:sz w:val="22"/>
                <w:szCs w:val="22"/>
              </w:rPr>
            </w:pPr>
            <w:r>
              <w:rPr>
                <w:rFonts w:ascii="Calibri" w:hAnsi="Calibri" w:cs="Calibri"/>
                <w:b/>
                <w:color w:val="FFFFFF" w:themeColor="background1"/>
                <w:sz w:val="22"/>
                <w:szCs w:val="22"/>
              </w:rPr>
              <w:t>5 March 2024</w:t>
            </w:r>
          </w:p>
        </w:tc>
        <w:tc>
          <w:tcPr>
            <w:tcW w:w="1985" w:type="dxa"/>
            <w:shd w:val="clear" w:color="auto" w:fill="4B7D96"/>
            <w:vAlign w:val="center"/>
          </w:tcPr>
          <w:p w14:paraId="51B73296" w14:textId="65D1A07B" w:rsidR="009C4E4D" w:rsidRPr="0004591F" w:rsidRDefault="009C4E4D" w:rsidP="002715EA">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2pm-7pm GMT</w:t>
            </w:r>
          </w:p>
        </w:tc>
        <w:tc>
          <w:tcPr>
            <w:tcW w:w="1843" w:type="dxa"/>
            <w:shd w:val="clear" w:color="auto" w:fill="4B7D96"/>
            <w:vAlign w:val="center"/>
          </w:tcPr>
          <w:p w14:paraId="7C1C7F4D" w14:textId="4EA521A3" w:rsidR="009C4E4D" w:rsidRPr="0004591F" w:rsidRDefault="009C4E4D" w:rsidP="002715EA">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Tuesday</w:t>
            </w:r>
          </w:p>
        </w:tc>
      </w:tr>
      <w:tr w:rsidR="009C4E4D" w:rsidRPr="0004591F" w14:paraId="788A3EE0" w14:textId="77777777" w:rsidTr="0088184B">
        <w:tc>
          <w:tcPr>
            <w:tcW w:w="2127" w:type="dxa"/>
            <w:shd w:val="clear" w:color="auto" w:fill="auto"/>
            <w:vAlign w:val="center"/>
          </w:tcPr>
          <w:p w14:paraId="2D5EB972" w14:textId="57E2440B" w:rsidR="009C4E4D" w:rsidRPr="0004591F" w:rsidRDefault="009C4E4D" w:rsidP="00767568">
            <w:pPr>
              <w:jc w:val="center"/>
              <w:rPr>
                <w:rFonts w:ascii="Calibri" w:hAnsi="Calibri" w:cs="Calibri"/>
                <w:bCs/>
                <w:color w:val="4B7D96"/>
                <w:sz w:val="22"/>
                <w:szCs w:val="22"/>
              </w:rPr>
            </w:pPr>
            <w:r>
              <w:rPr>
                <w:rFonts w:ascii="Calibri" w:hAnsi="Calibri" w:cs="Calibri"/>
                <w:bCs/>
                <w:color w:val="4B7D96"/>
                <w:sz w:val="22"/>
                <w:szCs w:val="22"/>
              </w:rPr>
              <w:t>Module</w:t>
            </w:r>
            <w:r w:rsidRPr="0004591F">
              <w:rPr>
                <w:rFonts w:ascii="Calibri" w:hAnsi="Calibri" w:cs="Calibri"/>
                <w:bCs/>
                <w:color w:val="4B7D96"/>
                <w:sz w:val="22"/>
                <w:szCs w:val="22"/>
              </w:rPr>
              <w:t xml:space="preserve"> 8</w:t>
            </w:r>
          </w:p>
        </w:tc>
        <w:tc>
          <w:tcPr>
            <w:tcW w:w="2409" w:type="dxa"/>
            <w:shd w:val="clear" w:color="auto" w:fill="auto"/>
            <w:vAlign w:val="center"/>
          </w:tcPr>
          <w:p w14:paraId="25FD17E4" w14:textId="60398C98" w:rsidR="009C4E4D" w:rsidRPr="0004591F" w:rsidRDefault="005019DC" w:rsidP="00767568">
            <w:pPr>
              <w:rPr>
                <w:rFonts w:ascii="Calibri" w:hAnsi="Calibri" w:cs="Calibri"/>
                <w:b/>
                <w:color w:val="4B7D96"/>
                <w:sz w:val="22"/>
                <w:szCs w:val="22"/>
              </w:rPr>
            </w:pPr>
            <w:r>
              <w:rPr>
                <w:rFonts w:ascii="Calibri" w:hAnsi="Calibri" w:cs="Calibri"/>
                <w:b/>
                <w:color w:val="4B7D96"/>
                <w:sz w:val="22"/>
                <w:szCs w:val="22"/>
              </w:rPr>
              <w:t>9 April 2024</w:t>
            </w:r>
          </w:p>
        </w:tc>
        <w:tc>
          <w:tcPr>
            <w:tcW w:w="1985" w:type="dxa"/>
            <w:shd w:val="clear" w:color="auto" w:fill="auto"/>
            <w:vAlign w:val="center"/>
          </w:tcPr>
          <w:p w14:paraId="798A589F" w14:textId="31916D8A" w:rsidR="009C4E4D" w:rsidRPr="0004591F" w:rsidRDefault="009C4E4D" w:rsidP="00767568">
            <w:pPr>
              <w:rPr>
                <w:rFonts w:ascii="Calibri" w:hAnsi="Calibri" w:cs="Calibri"/>
                <w:bCs/>
                <w:color w:val="4B7D96"/>
                <w:sz w:val="22"/>
                <w:szCs w:val="22"/>
              </w:rPr>
            </w:pPr>
            <w:r w:rsidRPr="0004591F">
              <w:rPr>
                <w:rFonts w:ascii="Calibri" w:hAnsi="Calibri" w:cs="Calibri"/>
                <w:bCs/>
                <w:color w:val="4B7D96"/>
                <w:sz w:val="22"/>
                <w:szCs w:val="22"/>
              </w:rPr>
              <w:t xml:space="preserve">2pm-7pm </w:t>
            </w:r>
            <w:r w:rsidR="0088184B">
              <w:rPr>
                <w:rFonts w:ascii="Calibri" w:hAnsi="Calibri" w:cs="Calibri"/>
                <w:bCs/>
                <w:color w:val="4B7D96"/>
                <w:sz w:val="22"/>
                <w:szCs w:val="22"/>
              </w:rPr>
              <w:t>BST</w:t>
            </w:r>
          </w:p>
        </w:tc>
        <w:tc>
          <w:tcPr>
            <w:tcW w:w="1843" w:type="dxa"/>
            <w:shd w:val="clear" w:color="auto" w:fill="auto"/>
            <w:vAlign w:val="center"/>
          </w:tcPr>
          <w:p w14:paraId="4B76C0F3" w14:textId="145AD344" w:rsidR="009C4E4D" w:rsidRPr="0004591F" w:rsidRDefault="009C4E4D" w:rsidP="00767568">
            <w:pPr>
              <w:rPr>
                <w:rFonts w:ascii="Calibri" w:hAnsi="Calibri" w:cs="Calibri"/>
                <w:bCs/>
                <w:color w:val="4B7D96"/>
                <w:sz w:val="22"/>
                <w:szCs w:val="22"/>
              </w:rPr>
            </w:pPr>
            <w:r w:rsidRPr="0004591F">
              <w:rPr>
                <w:rFonts w:ascii="Calibri" w:hAnsi="Calibri" w:cs="Calibri"/>
                <w:bCs/>
                <w:color w:val="4B7D96"/>
                <w:sz w:val="22"/>
                <w:szCs w:val="22"/>
              </w:rPr>
              <w:t>Tuesday</w:t>
            </w:r>
          </w:p>
        </w:tc>
      </w:tr>
      <w:tr w:rsidR="009C4E4D" w:rsidRPr="0004591F" w14:paraId="3C43909A" w14:textId="77777777" w:rsidTr="0088184B">
        <w:tc>
          <w:tcPr>
            <w:tcW w:w="2127" w:type="dxa"/>
            <w:shd w:val="clear" w:color="auto" w:fill="4B7D96"/>
            <w:vAlign w:val="center"/>
          </w:tcPr>
          <w:p w14:paraId="49B4095E" w14:textId="75A6E510" w:rsidR="009C4E4D" w:rsidRPr="0004591F" w:rsidRDefault="009C4E4D" w:rsidP="00767568">
            <w:pPr>
              <w:jc w:val="center"/>
              <w:rPr>
                <w:rFonts w:ascii="Calibri" w:hAnsi="Calibri" w:cs="Calibri"/>
                <w:bCs/>
                <w:color w:val="FFFFFF" w:themeColor="background1"/>
                <w:sz w:val="22"/>
                <w:szCs w:val="22"/>
              </w:rPr>
            </w:pPr>
            <w:r>
              <w:rPr>
                <w:rFonts w:ascii="Calibri" w:hAnsi="Calibri" w:cs="Calibri"/>
                <w:bCs/>
                <w:color w:val="FFFFFF" w:themeColor="background1"/>
                <w:sz w:val="22"/>
                <w:szCs w:val="22"/>
              </w:rPr>
              <w:t>Module</w:t>
            </w:r>
            <w:r w:rsidRPr="0004591F">
              <w:rPr>
                <w:rFonts w:ascii="Calibri" w:hAnsi="Calibri" w:cs="Calibri"/>
                <w:bCs/>
                <w:color w:val="FFFFFF" w:themeColor="background1"/>
                <w:sz w:val="22"/>
                <w:szCs w:val="22"/>
              </w:rPr>
              <w:t xml:space="preserve"> 9</w:t>
            </w:r>
          </w:p>
        </w:tc>
        <w:tc>
          <w:tcPr>
            <w:tcW w:w="2409" w:type="dxa"/>
            <w:shd w:val="clear" w:color="auto" w:fill="4B7D96"/>
            <w:vAlign w:val="center"/>
          </w:tcPr>
          <w:p w14:paraId="1AD82BEC" w14:textId="67EE98DD" w:rsidR="009C4E4D" w:rsidRPr="0004591F" w:rsidRDefault="005019DC" w:rsidP="00767568">
            <w:pPr>
              <w:rPr>
                <w:rFonts w:ascii="Calibri" w:hAnsi="Calibri" w:cs="Calibri"/>
                <w:b/>
                <w:color w:val="FFFFFF" w:themeColor="background1"/>
                <w:sz w:val="22"/>
                <w:szCs w:val="22"/>
              </w:rPr>
            </w:pPr>
            <w:r>
              <w:rPr>
                <w:rFonts w:ascii="Calibri" w:hAnsi="Calibri" w:cs="Calibri"/>
                <w:b/>
                <w:color w:val="FFFFFF" w:themeColor="background1"/>
                <w:sz w:val="22"/>
                <w:szCs w:val="22"/>
              </w:rPr>
              <w:t>14 May 2024</w:t>
            </w:r>
          </w:p>
        </w:tc>
        <w:tc>
          <w:tcPr>
            <w:tcW w:w="1985" w:type="dxa"/>
            <w:shd w:val="clear" w:color="auto" w:fill="4B7D96"/>
            <w:vAlign w:val="center"/>
          </w:tcPr>
          <w:p w14:paraId="7219CF3A" w14:textId="79745EFB" w:rsidR="009C4E4D" w:rsidRPr="0004591F" w:rsidRDefault="009C4E4D" w:rsidP="00767568">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 xml:space="preserve">2pm-7pm </w:t>
            </w:r>
            <w:r w:rsidR="0088184B">
              <w:rPr>
                <w:rFonts w:ascii="Calibri" w:hAnsi="Calibri" w:cs="Calibri"/>
                <w:bCs/>
                <w:color w:val="FFFFFF" w:themeColor="background1"/>
                <w:sz w:val="22"/>
                <w:szCs w:val="22"/>
              </w:rPr>
              <w:t>BS</w:t>
            </w:r>
            <w:r w:rsidRPr="0004591F">
              <w:rPr>
                <w:rFonts w:ascii="Calibri" w:hAnsi="Calibri" w:cs="Calibri"/>
                <w:bCs/>
                <w:color w:val="FFFFFF" w:themeColor="background1"/>
                <w:sz w:val="22"/>
                <w:szCs w:val="22"/>
              </w:rPr>
              <w:t>T</w:t>
            </w:r>
          </w:p>
        </w:tc>
        <w:tc>
          <w:tcPr>
            <w:tcW w:w="1843" w:type="dxa"/>
            <w:shd w:val="clear" w:color="auto" w:fill="4B7D96"/>
            <w:vAlign w:val="center"/>
          </w:tcPr>
          <w:p w14:paraId="632FE3BF" w14:textId="56F98E1C" w:rsidR="009C4E4D" w:rsidRPr="0004591F" w:rsidRDefault="009C4E4D" w:rsidP="00767568">
            <w:pPr>
              <w:rPr>
                <w:rFonts w:ascii="Calibri" w:hAnsi="Calibri" w:cs="Calibri"/>
                <w:bCs/>
                <w:color w:val="FFFFFF" w:themeColor="background1"/>
                <w:sz w:val="22"/>
                <w:szCs w:val="22"/>
              </w:rPr>
            </w:pPr>
            <w:r w:rsidRPr="0004591F">
              <w:rPr>
                <w:rFonts w:ascii="Calibri" w:hAnsi="Calibri" w:cs="Calibri"/>
                <w:bCs/>
                <w:color w:val="FFFFFF" w:themeColor="background1"/>
                <w:sz w:val="22"/>
                <w:szCs w:val="22"/>
              </w:rPr>
              <w:t>Tuesday</w:t>
            </w:r>
          </w:p>
        </w:tc>
      </w:tr>
      <w:bookmarkEnd w:id="3"/>
    </w:tbl>
    <w:p w14:paraId="67AEBF3D" w14:textId="77777777" w:rsidR="00AE4CDD" w:rsidRDefault="00AE4CDD" w:rsidP="007A2427">
      <w:pPr>
        <w:rPr>
          <w:rFonts w:ascii="Calibri" w:hAnsi="Calibri" w:cs="Calibri"/>
        </w:rPr>
      </w:pPr>
    </w:p>
    <w:p w14:paraId="6C305026" w14:textId="04DF0DA8" w:rsidR="00DB08E6" w:rsidRDefault="00DB08E6" w:rsidP="007A2427">
      <w:pPr>
        <w:rPr>
          <w:rFonts w:ascii="Calibri" w:hAnsi="Calibri" w:cs="Calibri"/>
        </w:rPr>
      </w:pPr>
    </w:p>
    <w:p w14:paraId="7C1B98FB" w14:textId="006CCD6E" w:rsidR="0088184B" w:rsidRDefault="0088184B">
      <w:pPr>
        <w:rPr>
          <w:rFonts w:ascii="Calibri" w:hAnsi="Calibri" w:cs="Calibri"/>
        </w:rPr>
      </w:pPr>
      <w:r>
        <w:rPr>
          <w:rFonts w:ascii="Calibri" w:hAnsi="Calibri" w:cs="Calibri"/>
        </w:rPr>
        <w:br w:type="page"/>
      </w:r>
    </w:p>
    <w:p w14:paraId="35E628C9" w14:textId="77777777" w:rsidR="009C4E4D" w:rsidRDefault="009C4E4D" w:rsidP="007A2427">
      <w:pPr>
        <w:rPr>
          <w:rFonts w:ascii="Calibri" w:hAnsi="Calibri" w:cs="Calibri"/>
        </w:rPr>
      </w:pPr>
    </w:p>
    <w:p w14:paraId="5ED19723" w14:textId="55365798" w:rsidR="007A2427" w:rsidRPr="00767568" w:rsidRDefault="00C24D58" w:rsidP="009C4E4D">
      <w:pPr>
        <w:shd w:val="clear" w:color="auto" w:fill="4B7D96"/>
        <w:spacing w:before="120"/>
        <w:rPr>
          <w:rFonts w:ascii="Calibri" w:hAnsi="Calibri" w:cs="Calibri"/>
          <w:b/>
          <w:bCs/>
          <w:color w:val="FFFFFF" w:themeColor="background1"/>
        </w:rPr>
      </w:pPr>
      <w:r>
        <w:rPr>
          <w:rFonts w:ascii="Calibri" w:hAnsi="Calibri" w:cs="Calibri"/>
          <w:b/>
          <w:bCs/>
          <w:color w:val="FFFFFF" w:themeColor="background1"/>
        </w:rPr>
        <w:t>Teaching Topics by Module</w:t>
      </w:r>
    </w:p>
    <w:p w14:paraId="015671E0" w14:textId="77777777" w:rsidR="004D2EEA" w:rsidRPr="00767568" w:rsidRDefault="004D2EEA" w:rsidP="007A2427">
      <w:pPr>
        <w:rPr>
          <w:rFonts w:ascii="Calibri" w:hAnsi="Calibri" w:cs="Calibri"/>
          <w:b/>
          <w:bCs/>
          <w:sz w:val="22"/>
          <w:szCs w:val="22"/>
        </w:rPr>
      </w:pPr>
    </w:p>
    <w:tbl>
      <w:tblPr>
        <w:tblStyle w:val="TableGrid"/>
        <w:tblW w:w="0" w:type="auto"/>
        <w:tblLook w:val="04A0" w:firstRow="1" w:lastRow="0" w:firstColumn="1" w:lastColumn="0" w:noHBand="0" w:noVBand="1"/>
      </w:tblPr>
      <w:tblGrid>
        <w:gridCol w:w="9016"/>
      </w:tblGrid>
      <w:tr w:rsidR="00C24D58" w:rsidRPr="00A25664" w14:paraId="6F77B586" w14:textId="77777777" w:rsidTr="00257CA1">
        <w:trPr>
          <w:trHeight w:val="2572"/>
        </w:trPr>
        <w:tc>
          <w:tcPr>
            <w:tcW w:w="9016" w:type="dxa"/>
          </w:tcPr>
          <w:p w14:paraId="68BCE984" w14:textId="2400FDB1" w:rsidR="00C24D58" w:rsidRPr="00A25664" w:rsidRDefault="00C24D58" w:rsidP="00257CA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1</w:t>
            </w:r>
            <w:r w:rsidRPr="00A25664">
              <w:rPr>
                <w:rFonts w:ascii="Calibri" w:hAnsi="Calibri" w:cs="Calibri"/>
                <w:b/>
                <w:bCs/>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325766A3" w14:textId="23764CF8" w:rsidR="00C24D58" w:rsidRPr="00A25664" w:rsidRDefault="00C24D58" w:rsidP="00257CA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shd w:val="clear" w:color="auto" w:fill="4B7D96"/>
              <w:spacing w:line="360" w:lineRule="auto"/>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 xml:space="preserve">What is </w:t>
            </w:r>
            <w:r w:rsidR="00516781">
              <w:rPr>
                <w:rFonts w:ascii="Calibri" w:hAnsi="Calibri" w:cs="Calibri"/>
                <w:b/>
                <w:bCs/>
                <w:color w:val="FFFFFF" w:themeColor="background1"/>
                <w:sz w:val="22"/>
                <w:szCs w:val="22"/>
              </w:rPr>
              <w:t>Relational</w:t>
            </w:r>
            <w:r w:rsidRPr="00A25664">
              <w:rPr>
                <w:rFonts w:ascii="Calibri" w:hAnsi="Calibri" w:cs="Calibri"/>
                <w:b/>
                <w:bCs/>
                <w:color w:val="FFFFFF" w:themeColor="background1"/>
                <w:sz w:val="22"/>
                <w:szCs w:val="22"/>
              </w:rPr>
              <w:t xml:space="preserve"> Supervision?</w:t>
            </w:r>
            <w:r w:rsidRPr="00A25664">
              <w:rPr>
                <w:rFonts w:ascii="Calibri" w:hAnsi="Calibri" w:cs="Calibri"/>
                <w:b/>
                <w:bCs/>
                <w:color w:val="FFFFFF" w:themeColor="background1"/>
                <w:sz w:val="22"/>
                <w:szCs w:val="22"/>
              </w:rPr>
              <w:tab/>
            </w:r>
          </w:p>
          <w:p w14:paraId="5E095474" w14:textId="77777777" w:rsidR="00C24D58" w:rsidRPr="00A25664" w:rsidRDefault="00C24D58" w:rsidP="009C4E4D">
            <w:pPr>
              <w:pStyle w:val="ListParagraph"/>
              <w:numPr>
                <w:ilvl w:val="0"/>
                <w:numId w:val="21"/>
              </w:numPr>
              <w:tabs>
                <w:tab w:val="left" w:pos="567"/>
              </w:tabs>
              <w:spacing w:line="276" w:lineRule="auto"/>
              <w:ind w:hanging="11"/>
              <w:rPr>
                <w:rFonts w:ascii="Calibri" w:hAnsi="Calibri" w:cs="Calibri"/>
                <w:sz w:val="22"/>
                <w:szCs w:val="22"/>
              </w:rPr>
            </w:pPr>
            <w:r w:rsidRPr="00A25664">
              <w:rPr>
                <w:rFonts w:ascii="Calibri" w:hAnsi="Calibri" w:cs="Calibri"/>
                <w:sz w:val="22"/>
                <w:szCs w:val="22"/>
              </w:rPr>
              <w:t>Ways in which our help is called</w:t>
            </w:r>
          </w:p>
          <w:p w14:paraId="26F9CCCB" w14:textId="77777777" w:rsidR="00C24D58" w:rsidRPr="00A25664" w:rsidRDefault="00C24D58" w:rsidP="009C4E4D">
            <w:pPr>
              <w:pStyle w:val="ListParagraph"/>
              <w:numPr>
                <w:ilvl w:val="0"/>
                <w:numId w:val="21"/>
              </w:numPr>
              <w:tabs>
                <w:tab w:val="left" w:pos="567"/>
              </w:tabs>
              <w:spacing w:line="276" w:lineRule="auto"/>
              <w:ind w:hanging="11"/>
              <w:rPr>
                <w:rFonts w:ascii="Calibri" w:hAnsi="Calibri" w:cs="Calibri"/>
                <w:sz w:val="22"/>
                <w:szCs w:val="22"/>
              </w:rPr>
            </w:pPr>
            <w:r w:rsidRPr="00A25664">
              <w:rPr>
                <w:rFonts w:ascii="Calibri" w:hAnsi="Calibri" w:cs="Calibri"/>
                <w:sz w:val="22"/>
                <w:szCs w:val="22"/>
              </w:rPr>
              <w:t>What belongs to the role of Supervisor?</w:t>
            </w:r>
          </w:p>
          <w:p w14:paraId="58325BBD" w14:textId="77777777" w:rsidR="00C24D58" w:rsidRPr="00A25664" w:rsidRDefault="00C24D58" w:rsidP="009C4E4D">
            <w:pPr>
              <w:pStyle w:val="ListParagraph"/>
              <w:numPr>
                <w:ilvl w:val="0"/>
                <w:numId w:val="21"/>
              </w:numPr>
              <w:tabs>
                <w:tab w:val="left" w:pos="567"/>
              </w:tabs>
              <w:spacing w:line="276" w:lineRule="auto"/>
              <w:ind w:hanging="11"/>
              <w:rPr>
                <w:rFonts w:ascii="Calibri" w:hAnsi="Calibri" w:cs="Calibri"/>
                <w:sz w:val="22"/>
                <w:szCs w:val="22"/>
              </w:rPr>
            </w:pPr>
            <w:r w:rsidRPr="00A25664">
              <w:rPr>
                <w:rFonts w:ascii="Calibri" w:hAnsi="Calibri" w:cs="Calibri"/>
                <w:sz w:val="22"/>
                <w:szCs w:val="22"/>
              </w:rPr>
              <w:t>The Orders of Helping</w:t>
            </w:r>
          </w:p>
          <w:p w14:paraId="1EF65341" w14:textId="77777777" w:rsidR="00C24D58" w:rsidRPr="00A25664" w:rsidRDefault="00C24D58" w:rsidP="009C4E4D">
            <w:pPr>
              <w:pStyle w:val="ListParagraph"/>
              <w:numPr>
                <w:ilvl w:val="0"/>
                <w:numId w:val="21"/>
              </w:numPr>
              <w:tabs>
                <w:tab w:val="left" w:pos="567"/>
              </w:tabs>
              <w:spacing w:line="276" w:lineRule="auto"/>
              <w:ind w:hanging="11"/>
              <w:rPr>
                <w:rFonts w:ascii="Calibri" w:hAnsi="Calibri" w:cs="Calibri"/>
                <w:sz w:val="22"/>
                <w:szCs w:val="22"/>
              </w:rPr>
            </w:pPr>
            <w:r w:rsidRPr="00A25664">
              <w:rPr>
                <w:rFonts w:ascii="Calibri" w:hAnsi="Calibri" w:cs="Calibri"/>
                <w:sz w:val="22"/>
                <w:szCs w:val="22"/>
              </w:rPr>
              <w:t>How to supervise systemically</w:t>
            </w:r>
          </w:p>
          <w:p w14:paraId="60C7E3B6" w14:textId="31021EB0" w:rsidR="00C24D58" w:rsidRPr="00A25664" w:rsidRDefault="00C24D58" w:rsidP="009C4E4D">
            <w:pPr>
              <w:pStyle w:val="ListParagraph"/>
              <w:numPr>
                <w:ilvl w:val="0"/>
                <w:numId w:val="21"/>
              </w:numPr>
              <w:tabs>
                <w:tab w:val="left" w:pos="567"/>
              </w:tabs>
              <w:spacing w:line="276" w:lineRule="auto"/>
              <w:rPr>
                <w:rFonts w:ascii="Calibri" w:hAnsi="Calibri" w:cs="Calibri"/>
                <w:sz w:val="22"/>
                <w:szCs w:val="22"/>
              </w:rPr>
            </w:pPr>
            <w:r w:rsidRPr="00A25664">
              <w:rPr>
                <w:rFonts w:ascii="Calibri" w:hAnsi="Calibri" w:cs="Calibri"/>
                <w:sz w:val="22"/>
                <w:szCs w:val="22"/>
              </w:rPr>
              <w:t>Introducing the learning framework of this training</w:t>
            </w:r>
          </w:p>
        </w:tc>
      </w:tr>
    </w:tbl>
    <w:p w14:paraId="5E7BD1E9" w14:textId="1188B508" w:rsidR="009C4E4D" w:rsidRDefault="009C4E4D"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1B07E40F" w14:textId="77777777" w:rsidTr="00257CA1">
        <w:tc>
          <w:tcPr>
            <w:tcW w:w="9016" w:type="dxa"/>
            <w:shd w:val="clear" w:color="auto" w:fill="4B7D96"/>
          </w:tcPr>
          <w:p w14:paraId="4F30B7C7" w14:textId="24F3EC99" w:rsidR="00C24D58" w:rsidRPr="00A25664" w:rsidRDefault="009C4E4D"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Pr>
                <w:rFonts w:ascii="Calibri" w:hAnsi="Calibri" w:cs="Calibri"/>
                <w:sz w:val="22"/>
                <w:szCs w:val="22"/>
              </w:rPr>
              <w:br w:type="page"/>
            </w:r>
            <w:r w:rsidR="00C24D58" w:rsidRPr="00A25664">
              <w:rPr>
                <w:rFonts w:ascii="Calibri" w:hAnsi="Calibri" w:cs="Calibri"/>
                <w:b/>
                <w:bCs/>
                <w:color w:val="FFFFFF" w:themeColor="background1"/>
                <w:sz w:val="22"/>
                <w:szCs w:val="22"/>
                <w:u w:val="single"/>
              </w:rPr>
              <w:t>Module 2</w:t>
            </w:r>
            <w:r w:rsidR="00C24D58" w:rsidRPr="00A25664">
              <w:rPr>
                <w:rFonts w:ascii="Calibri" w:hAnsi="Calibri" w:cs="Calibri"/>
                <w:b/>
                <w:bCs/>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r w:rsidR="00C24D58" w:rsidRPr="00A25664">
              <w:rPr>
                <w:rFonts w:ascii="Calibri" w:hAnsi="Calibri" w:cs="Calibri"/>
                <w:color w:val="FFFFFF" w:themeColor="background1"/>
                <w:sz w:val="22"/>
                <w:szCs w:val="22"/>
              </w:rPr>
              <w:tab/>
            </w:r>
          </w:p>
          <w:p w14:paraId="3612D6BD" w14:textId="77777777" w:rsidR="00C24D58" w:rsidRDefault="00C24D58" w:rsidP="00384A63">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The Qualities Needed</w:t>
            </w:r>
            <w:r w:rsidRPr="00A25664">
              <w:rPr>
                <w:rFonts w:ascii="Calibri" w:hAnsi="Calibri" w:cs="Calibri"/>
                <w:b/>
                <w:bCs/>
                <w:sz w:val="22"/>
                <w:szCs w:val="22"/>
              </w:rPr>
              <w:t xml:space="preserve"> </w:t>
            </w:r>
            <w:r w:rsidRPr="00A25664">
              <w:rPr>
                <w:rFonts w:ascii="Calibri" w:hAnsi="Calibri" w:cs="Calibri"/>
                <w:b/>
                <w:bCs/>
                <w:color w:val="FFFFFF" w:themeColor="background1"/>
                <w:sz w:val="22"/>
                <w:szCs w:val="22"/>
              </w:rPr>
              <w:t>to be a Good</w:t>
            </w:r>
            <w:r w:rsidRPr="00A25664">
              <w:rPr>
                <w:rFonts w:ascii="Calibri" w:hAnsi="Calibri" w:cs="Calibri"/>
                <w:b/>
                <w:bCs/>
                <w:sz w:val="22"/>
                <w:szCs w:val="22"/>
              </w:rPr>
              <w:t xml:space="preserve"> </w:t>
            </w:r>
            <w:r w:rsidRPr="00A25664">
              <w:rPr>
                <w:rFonts w:ascii="Calibri" w:hAnsi="Calibri" w:cs="Calibri"/>
                <w:b/>
                <w:bCs/>
                <w:color w:val="FFFFFF" w:themeColor="background1"/>
                <w:sz w:val="22"/>
                <w:szCs w:val="22"/>
              </w:rPr>
              <w:t>Systemic</w:t>
            </w:r>
            <w:r w:rsidRPr="00A25664">
              <w:rPr>
                <w:rFonts w:ascii="Calibri" w:hAnsi="Calibri" w:cs="Calibri"/>
                <w:b/>
                <w:bCs/>
                <w:sz w:val="22"/>
                <w:szCs w:val="22"/>
              </w:rPr>
              <w:t xml:space="preserve"> </w:t>
            </w:r>
            <w:r w:rsidRPr="00A25664">
              <w:rPr>
                <w:rFonts w:ascii="Calibri" w:hAnsi="Calibri" w:cs="Calibri"/>
                <w:b/>
                <w:bCs/>
                <w:color w:val="FFFFFF" w:themeColor="background1"/>
                <w:sz w:val="22"/>
                <w:szCs w:val="22"/>
              </w:rPr>
              <w:t>Supervisor</w:t>
            </w:r>
          </w:p>
          <w:p w14:paraId="7CB7320C" w14:textId="30793C80" w:rsidR="00384A63" w:rsidRPr="00A25664" w:rsidRDefault="00384A63" w:rsidP="00384A63">
            <w:pPr>
              <w:rPr>
                <w:rFonts w:ascii="Calibri" w:hAnsi="Calibri" w:cs="Calibri"/>
                <w:sz w:val="22"/>
                <w:szCs w:val="22"/>
              </w:rPr>
            </w:pPr>
          </w:p>
        </w:tc>
      </w:tr>
      <w:tr w:rsidR="00C24D58" w:rsidRPr="00A25664" w14:paraId="728DFF36" w14:textId="77777777" w:rsidTr="00257CA1">
        <w:trPr>
          <w:trHeight w:val="562"/>
        </w:trPr>
        <w:tc>
          <w:tcPr>
            <w:tcW w:w="9016" w:type="dxa"/>
          </w:tcPr>
          <w:p w14:paraId="18C4C3EE" w14:textId="77777777" w:rsidR="00C24D58" w:rsidRPr="00A25664" w:rsidRDefault="00C24D58" w:rsidP="009C4E4D">
            <w:pPr>
              <w:pStyle w:val="ListParagraph"/>
              <w:numPr>
                <w:ilvl w:val="0"/>
                <w:numId w:val="21"/>
              </w:numPr>
              <w:spacing w:line="276" w:lineRule="auto"/>
              <w:ind w:left="1134" w:hanging="425"/>
              <w:rPr>
                <w:rFonts w:ascii="Calibri" w:hAnsi="Calibri" w:cs="Calibri"/>
                <w:sz w:val="22"/>
                <w:szCs w:val="22"/>
              </w:rPr>
            </w:pPr>
            <w:r w:rsidRPr="00A25664">
              <w:rPr>
                <w:rFonts w:ascii="Calibri" w:hAnsi="Calibri" w:cs="Calibri"/>
                <w:sz w:val="22"/>
                <w:szCs w:val="22"/>
              </w:rPr>
              <w:t>How to find your ‘Right Place’ as a SCW supervisor</w:t>
            </w:r>
          </w:p>
          <w:p w14:paraId="60042A54" w14:textId="77777777" w:rsidR="00C24D58" w:rsidRPr="00A25664" w:rsidRDefault="00C24D58" w:rsidP="009C4E4D">
            <w:pPr>
              <w:pStyle w:val="ListParagraph"/>
              <w:numPr>
                <w:ilvl w:val="0"/>
                <w:numId w:val="21"/>
              </w:numPr>
              <w:spacing w:line="276" w:lineRule="auto"/>
              <w:ind w:left="1134" w:hanging="425"/>
              <w:rPr>
                <w:rFonts w:ascii="Calibri" w:hAnsi="Calibri" w:cs="Calibri"/>
                <w:sz w:val="22"/>
                <w:szCs w:val="22"/>
              </w:rPr>
            </w:pPr>
            <w:r w:rsidRPr="00A25664">
              <w:rPr>
                <w:rFonts w:ascii="Calibri" w:hAnsi="Calibri" w:cs="Calibri"/>
                <w:sz w:val="22"/>
                <w:szCs w:val="22"/>
              </w:rPr>
              <w:t>Working with trauma</w:t>
            </w:r>
          </w:p>
          <w:p w14:paraId="1AD8BE1F" w14:textId="77777777" w:rsidR="00C24D58" w:rsidRPr="00A25664" w:rsidRDefault="00C24D58" w:rsidP="009C4E4D">
            <w:pPr>
              <w:pStyle w:val="ListParagraph"/>
              <w:numPr>
                <w:ilvl w:val="0"/>
                <w:numId w:val="21"/>
              </w:numPr>
              <w:spacing w:line="276" w:lineRule="auto"/>
              <w:ind w:left="1134" w:hanging="403"/>
              <w:rPr>
                <w:rFonts w:ascii="Calibri" w:hAnsi="Calibri" w:cs="Calibri"/>
                <w:sz w:val="22"/>
                <w:szCs w:val="22"/>
              </w:rPr>
            </w:pPr>
            <w:r w:rsidRPr="00A25664">
              <w:rPr>
                <w:rFonts w:ascii="Calibri" w:hAnsi="Calibri" w:cs="Calibri"/>
                <w:sz w:val="22"/>
                <w:szCs w:val="22"/>
              </w:rPr>
              <w:t>Psychological awareness and working with unconscious processes</w:t>
            </w:r>
          </w:p>
          <w:p w14:paraId="5FB9B628" w14:textId="68B72073" w:rsidR="00C24D58" w:rsidRPr="00A25664" w:rsidRDefault="00C24D58" w:rsidP="009C4E4D">
            <w:pPr>
              <w:pStyle w:val="ListParagraph"/>
              <w:numPr>
                <w:ilvl w:val="0"/>
                <w:numId w:val="21"/>
              </w:numPr>
              <w:spacing w:line="276" w:lineRule="auto"/>
              <w:ind w:left="1134" w:hanging="425"/>
              <w:rPr>
                <w:rFonts w:ascii="Calibri" w:hAnsi="Calibri" w:cs="Calibri"/>
                <w:sz w:val="22"/>
                <w:szCs w:val="22"/>
              </w:rPr>
            </w:pPr>
            <w:r w:rsidRPr="00A25664">
              <w:rPr>
                <w:rFonts w:ascii="Calibri" w:hAnsi="Calibri" w:cs="Calibri"/>
                <w:sz w:val="22"/>
                <w:szCs w:val="22"/>
              </w:rPr>
              <w:t xml:space="preserve">Working in person vs working online – </w:t>
            </w:r>
            <w:r w:rsidR="003D2BC8">
              <w:rPr>
                <w:rFonts w:ascii="Calibri" w:hAnsi="Calibri" w:cs="Calibri"/>
                <w:sz w:val="22"/>
                <w:szCs w:val="22"/>
              </w:rPr>
              <w:t>s</w:t>
            </w:r>
            <w:r w:rsidRPr="00A25664">
              <w:rPr>
                <w:rFonts w:ascii="Calibri" w:hAnsi="Calibri" w:cs="Calibri"/>
                <w:sz w:val="22"/>
                <w:szCs w:val="22"/>
              </w:rPr>
              <w:t>upporting systemic practice in wider fields</w:t>
            </w:r>
          </w:p>
        </w:tc>
      </w:tr>
    </w:tbl>
    <w:p w14:paraId="4C849CEC" w14:textId="77777777"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1E6BA5EB" w14:textId="77777777" w:rsidTr="00257CA1">
        <w:tc>
          <w:tcPr>
            <w:tcW w:w="9016" w:type="dxa"/>
            <w:shd w:val="clear" w:color="auto" w:fill="4B7D96"/>
          </w:tcPr>
          <w:p w14:paraId="1684EF91" w14:textId="1E123163"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3</w:t>
            </w:r>
            <w:r w:rsidRPr="00A25664">
              <w:rPr>
                <w:rFonts w:ascii="Calibri" w:hAnsi="Calibri" w:cs="Calibri"/>
                <w:b/>
                <w:bCs/>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35DDF0CD" w14:textId="77777777" w:rsidR="00C24D58" w:rsidRPr="00A25664" w:rsidRDefault="00C24D58" w:rsidP="00257CA1">
            <w:pPr>
              <w:spacing w:line="360" w:lineRule="auto"/>
              <w:rPr>
                <w:rFonts w:ascii="Calibri" w:hAnsi="Calibri" w:cs="Calibri"/>
                <w:sz w:val="22"/>
                <w:szCs w:val="22"/>
              </w:rPr>
            </w:pPr>
            <w:r w:rsidRPr="00A25664">
              <w:rPr>
                <w:rFonts w:ascii="Calibri" w:hAnsi="Calibri" w:cs="Calibri"/>
                <w:b/>
                <w:bCs/>
                <w:color w:val="FFFFFF" w:themeColor="background1"/>
                <w:sz w:val="22"/>
                <w:szCs w:val="22"/>
              </w:rPr>
              <w:t>Ethical Maturity</w:t>
            </w:r>
          </w:p>
        </w:tc>
      </w:tr>
      <w:tr w:rsidR="00C24D58" w:rsidRPr="00A25664" w14:paraId="718BABFB" w14:textId="77777777" w:rsidTr="00257CA1">
        <w:trPr>
          <w:trHeight w:val="562"/>
        </w:trPr>
        <w:tc>
          <w:tcPr>
            <w:tcW w:w="9016" w:type="dxa"/>
          </w:tcPr>
          <w:p w14:paraId="22C8D9C0" w14:textId="77777777" w:rsidR="00C24D58" w:rsidRPr="00A25664" w:rsidRDefault="00C24D58" w:rsidP="009C4E4D">
            <w:pPr>
              <w:pStyle w:val="ListParagraph"/>
              <w:numPr>
                <w:ilvl w:val="0"/>
                <w:numId w:val="26"/>
              </w:numPr>
              <w:tabs>
                <w:tab w:val="left" w:pos="1156"/>
              </w:tabs>
              <w:spacing w:line="276" w:lineRule="auto"/>
              <w:ind w:hanging="720"/>
              <w:rPr>
                <w:rFonts w:ascii="Calibri" w:hAnsi="Calibri" w:cs="Calibri"/>
                <w:sz w:val="22"/>
                <w:szCs w:val="22"/>
              </w:rPr>
            </w:pPr>
            <w:r w:rsidRPr="00A25664">
              <w:rPr>
                <w:rFonts w:ascii="Calibri" w:hAnsi="Calibri" w:cs="Calibri"/>
                <w:sz w:val="22"/>
                <w:szCs w:val="22"/>
              </w:rPr>
              <w:t>What does this mean?</w:t>
            </w:r>
          </w:p>
          <w:p w14:paraId="0E566921" w14:textId="77777777" w:rsidR="00C24D58" w:rsidRPr="00A25664" w:rsidRDefault="00C24D58" w:rsidP="009C4E4D">
            <w:pPr>
              <w:pStyle w:val="ListParagraph"/>
              <w:numPr>
                <w:ilvl w:val="0"/>
                <w:numId w:val="24"/>
              </w:numPr>
              <w:tabs>
                <w:tab w:val="left" w:pos="1134"/>
              </w:tabs>
              <w:spacing w:line="276" w:lineRule="auto"/>
              <w:ind w:firstLine="11"/>
              <w:rPr>
                <w:rFonts w:ascii="Calibri" w:hAnsi="Calibri" w:cs="Calibri"/>
                <w:b/>
                <w:bCs/>
                <w:sz w:val="22"/>
                <w:szCs w:val="22"/>
              </w:rPr>
            </w:pPr>
            <w:r w:rsidRPr="00A25664">
              <w:rPr>
                <w:rFonts w:ascii="Calibri" w:hAnsi="Calibri" w:cs="Calibri"/>
                <w:sz w:val="22"/>
                <w:szCs w:val="22"/>
              </w:rPr>
              <w:t>Ethical maturity beyond right or wrong</w:t>
            </w:r>
          </w:p>
          <w:p w14:paraId="240BCA51" w14:textId="77777777" w:rsidR="00C24D58" w:rsidRPr="00A25664" w:rsidRDefault="00C24D58" w:rsidP="009C4E4D">
            <w:pPr>
              <w:pStyle w:val="ListParagraph"/>
              <w:numPr>
                <w:ilvl w:val="1"/>
                <w:numId w:val="25"/>
              </w:numPr>
              <w:tabs>
                <w:tab w:val="left" w:pos="1134"/>
              </w:tabs>
              <w:spacing w:line="276" w:lineRule="auto"/>
              <w:rPr>
                <w:rFonts w:ascii="Calibri" w:hAnsi="Calibri" w:cs="Calibri"/>
                <w:b/>
                <w:bCs/>
                <w:sz w:val="22"/>
                <w:szCs w:val="22"/>
              </w:rPr>
            </w:pPr>
            <w:r w:rsidRPr="00A25664">
              <w:rPr>
                <w:rFonts w:ascii="Calibri" w:hAnsi="Calibri" w:cs="Calibri"/>
                <w:sz w:val="22"/>
                <w:szCs w:val="22"/>
              </w:rPr>
              <w:t>Integrating and embodying values and principles</w:t>
            </w:r>
          </w:p>
          <w:p w14:paraId="735D4928" w14:textId="77777777" w:rsidR="00C24D58" w:rsidRPr="00A25664" w:rsidRDefault="00C24D58" w:rsidP="009C4E4D">
            <w:pPr>
              <w:pStyle w:val="ListParagraph"/>
              <w:numPr>
                <w:ilvl w:val="1"/>
                <w:numId w:val="25"/>
              </w:numPr>
              <w:tabs>
                <w:tab w:val="left" w:pos="1134"/>
              </w:tabs>
              <w:spacing w:line="276" w:lineRule="auto"/>
              <w:rPr>
                <w:rFonts w:ascii="Calibri" w:hAnsi="Calibri" w:cs="Calibri"/>
                <w:b/>
                <w:bCs/>
                <w:sz w:val="22"/>
                <w:szCs w:val="22"/>
              </w:rPr>
            </w:pPr>
            <w:r w:rsidRPr="00A25664">
              <w:rPr>
                <w:rFonts w:ascii="Calibri" w:hAnsi="Calibri" w:cs="Calibri"/>
                <w:sz w:val="22"/>
                <w:szCs w:val="22"/>
              </w:rPr>
              <w:t>Building ethical awareness and development into our Supervisory relationships</w:t>
            </w:r>
          </w:p>
          <w:p w14:paraId="2E118798" w14:textId="0C5D1E5B" w:rsidR="00C24D58" w:rsidRPr="00A25664" w:rsidRDefault="00C24D58" w:rsidP="009C4E4D">
            <w:pPr>
              <w:pStyle w:val="ListParagraph"/>
              <w:numPr>
                <w:ilvl w:val="1"/>
                <w:numId w:val="25"/>
              </w:numPr>
              <w:tabs>
                <w:tab w:val="left" w:pos="1134"/>
              </w:tabs>
              <w:spacing w:line="276" w:lineRule="auto"/>
              <w:rPr>
                <w:rFonts w:ascii="Calibri" w:hAnsi="Calibri" w:cs="Calibri"/>
                <w:sz w:val="22"/>
                <w:szCs w:val="22"/>
              </w:rPr>
            </w:pPr>
            <w:r w:rsidRPr="00A25664">
              <w:rPr>
                <w:rFonts w:ascii="Calibri" w:hAnsi="Calibri" w:cs="Calibri"/>
                <w:sz w:val="22"/>
                <w:szCs w:val="22"/>
              </w:rPr>
              <w:t>Becoming a trustworthy Supervisor who can support trustworthy practice</w:t>
            </w:r>
          </w:p>
        </w:tc>
      </w:tr>
    </w:tbl>
    <w:p w14:paraId="1651AD41" w14:textId="10BF113C"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7"/>
      </w:tblGrid>
      <w:tr w:rsidR="00C24D58" w:rsidRPr="00A25664" w14:paraId="0A1D5031" w14:textId="77777777" w:rsidTr="009C4E4D">
        <w:tc>
          <w:tcPr>
            <w:tcW w:w="9067" w:type="dxa"/>
            <w:shd w:val="clear" w:color="auto" w:fill="4B7D96"/>
          </w:tcPr>
          <w:p w14:paraId="56704DD6" w14:textId="71DBF350" w:rsidR="00C24D58" w:rsidRPr="00A25664" w:rsidRDefault="00C24D58" w:rsidP="00C24D58">
            <w:pPr>
              <w:pBdr>
                <w:top w:val="single" w:sz="4" w:space="1" w:color="auto"/>
                <w:left w:val="single" w:sz="4" w:space="4" w:color="auto"/>
                <w:bottom w:val="single" w:sz="4" w:space="1" w:color="auto"/>
                <w:right w:val="single" w:sz="4" w:space="4" w:color="auto"/>
              </w:pBdr>
              <w:shd w:val="clear" w:color="auto" w:fill="4B7D96"/>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4</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45E4F855" w14:textId="77777777" w:rsidR="00C24D58" w:rsidRPr="00A25664" w:rsidRDefault="00C24D58" w:rsidP="00C24D58">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Who’s in the Field</w:t>
            </w:r>
          </w:p>
          <w:p w14:paraId="5E9B6277" w14:textId="36E9E438" w:rsidR="00C24D58" w:rsidRPr="00A25664" w:rsidRDefault="00C24D58" w:rsidP="00C24D58">
            <w:pPr>
              <w:rPr>
                <w:rFonts w:ascii="Calibri" w:hAnsi="Calibri" w:cs="Calibri"/>
                <w:sz w:val="22"/>
                <w:szCs w:val="22"/>
              </w:rPr>
            </w:pPr>
          </w:p>
        </w:tc>
      </w:tr>
      <w:tr w:rsidR="00C24D58" w:rsidRPr="00A25664" w14:paraId="5650A6C8" w14:textId="77777777" w:rsidTr="009C4E4D">
        <w:trPr>
          <w:trHeight w:val="562"/>
        </w:trPr>
        <w:tc>
          <w:tcPr>
            <w:tcW w:w="9067" w:type="dxa"/>
          </w:tcPr>
          <w:p w14:paraId="219A1CED"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Working with the 7i model</w:t>
            </w:r>
          </w:p>
          <w:p w14:paraId="3054819F" w14:textId="0AFD1D7B" w:rsidR="00C24D58" w:rsidRPr="00516781" w:rsidRDefault="00516781" w:rsidP="009C4E4D">
            <w:pPr>
              <w:pStyle w:val="ListParagraph"/>
              <w:numPr>
                <w:ilvl w:val="0"/>
                <w:numId w:val="21"/>
              </w:numPr>
              <w:spacing w:line="276" w:lineRule="auto"/>
              <w:ind w:left="1134" w:hanging="425"/>
              <w:rPr>
                <w:rFonts w:ascii="Calibri" w:hAnsi="Calibri" w:cs="Calibri"/>
                <w:sz w:val="22"/>
                <w:szCs w:val="22"/>
              </w:rPr>
            </w:pPr>
            <w:r w:rsidRPr="00A25664">
              <w:rPr>
                <w:rFonts w:ascii="Calibri" w:hAnsi="Calibri" w:cs="Calibri"/>
                <w:sz w:val="22"/>
                <w:szCs w:val="22"/>
              </w:rPr>
              <w:t xml:space="preserve">The systemic relationship with supervisee </w:t>
            </w:r>
            <w:r>
              <w:rPr>
                <w:rFonts w:ascii="Calibri" w:hAnsi="Calibri" w:cs="Calibri"/>
                <w:sz w:val="22"/>
                <w:szCs w:val="22"/>
              </w:rPr>
              <w:t>- w</w:t>
            </w:r>
            <w:r w:rsidR="00C24D58" w:rsidRPr="00516781">
              <w:rPr>
                <w:rFonts w:ascii="Calibri" w:hAnsi="Calibri" w:cs="Calibri"/>
                <w:sz w:val="22"/>
                <w:szCs w:val="22"/>
              </w:rPr>
              <w:t>ho has a place?</w:t>
            </w:r>
          </w:p>
          <w:p w14:paraId="34FD7C37"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Who and what needs to be included (individual or organisational contexts)</w:t>
            </w:r>
          </w:p>
          <w:p w14:paraId="7B932072"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Who influences and affects who</w:t>
            </w:r>
          </w:p>
        </w:tc>
      </w:tr>
    </w:tbl>
    <w:p w14:paraId="6F1B19C0" w14:textId="6B448B4B" w:rsidR="0088184B" w:rsidRDefault="0088184B" w:rsidP="00C24D58">
      <w:pPr>
        <w:rPr>
          <w:rFonts w:ascii="Calibri" w:hAnsi="Calibri" w:cs="Calibri"/>
          <w:sz w:val="22"/>
          <w:szCs w:val="22"/>
        </w:rPr>
      </w:pPr>
    </w:p>
    <w:p w14:paraId="3FA0A7EB" w14:textId="77777777" w:rsidR="0088184B" w:rsidRDefault="0088184B">
      <w:pPr>
        <w:rPr>
          <w:rFonts w:ascii="Calibri" w:hAnsi="Calibri" w:cs="Calibri"/>
          <w:sz w:val="22"/>
          <w:szCs w:val="22"/>
        </w:rPr>
      </w:pPr>
      <w:r>
        <w:rPr>
          <w:rFonts w:ascii="Calibri" w:hAnsi="Calibri" w:cs="Calibri"/>
          <w:sz w:val="22"/>
          <w:szCs w:val="22"/>
        </w:rPr>
        <w:br w:type="page"/>
      </w:r>
    </w:p>
    <w:p w14:paraId="73219B02" w14:textId="77777777"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2264180B" w14:textId="77777777" w:rsidTr="00257CA1">
        <w:tc>
          <w:tcPr>
            <w:tcW w:w="9016" w:type="dxa"/>
            <w:shd w:val="clear" w:color="auto" w:fill="4B7D96"/>
          </w:tcPr>
          <w:p w14:paraId="7DB7C572" w14:textId="763F34DD"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5</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t xml:space="preserve">                            </w:t>
            </w:r>
          </w:p>
          <w:p w14:paraId="0E1E996F" w14:textId="77777777" w:rsidR="00C24D58" w:rsidRPr="00A25664" w:rsidRDefault="00C24D58" w:rsidP="00257CA1">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Supervisor /supervisee relationship - what this should attend to</w:t>
            </w:r>
          </w:p>
          <w:p w14:paraId="46F0E3E8" w14:textId="77777777" w:rsidR="00C24D58" w:rsidRPr="00A25664" w:rsidRDefault="00C24D58" w:rsidP="00257CA1">
            <w:pPr>
              <w:rPr>
                <w:rFonts w:ascii="Calibri" w:hAnsi="Calibri" w:cs="Calibri"/>
                <w:color w:val="FFFFFF" w:themeColor="background1"/>
                <w:sz w:val="22"/>
                <w:szCs w:val="22"/>
              </w:rPr>
            </w:pPr>
          </w:p>
        </w:tc>
      </w:tr>
      <w:tr w:rsidR="00C24D58" w:rsidRPr="00A25664" w14:paraId="0298335C" w14:textId="77777777" w:rsidTr="00257CA1">
        <w:trPr>
          <w:trHeight w:val="562"/>
        </w:trPr>
        <w:tc>
          <w:tcPr>
            <w:tcW w:w="9016" w:type="dxa"/>
          </w:tcPr>
          <w:p w14:paraId="74FB32E3"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What belongs to the relationship?</w:t>
            </w:r>
          </w:p>
          <w:p w14:paraId="63DC26F3"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The therapeutic place of Supervision</w:t>
            </w:r>
          </w:p>
          <w:p w14:paraId="0FCF151E"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Attending to power dynamics</w:t>
            </w:r>
          </w:p>
          <w:p w14:paraId="1669D566"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Awareness of the shadow</w:t>
            </w:r>
          </w:p>
          <w:p w14:paraId="752C780D"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How to recognise and work with shame </w:t>
            </w:r>
          </w:p>
          <w:p w14:paraId="46068E4C"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Boundaries</w:t>
            </w:r>
          </w:p>
          <w:p w14:paraId="048DD1F4"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How we both support and challenge</w:t>
            </w:r>
          </w:p>
          <w:p w14:paraId="4FBC3709"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How we model best practice</w:t>
            </w:r>
          </w:p>
        </w:tc>
      </w:tr>
    </w:tbl>
    <w:p w14:paraId="23F6F0CB" w14:textId="77777777"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038A7CD1" w14:textId="77777777" w:rsidTr="00257CA1">
        <w:tc>
          <w:tcPr>
            <w:tcW w:w="9016" w:type="dxa"/>
            <w:shd w:val="clear" w:color="auto" w:fill="4B7D96"/>
          </w:tcPr>
          <w:p w14:paraId="53806135" w14:textId="551127B9"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6</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7F1E0757" w14:textId="77777777" w:rsidR="00C24D58" w:rsidRPr="00A25664" w:rsidRDefault="00C24D58" w:rsidP="00257CA1">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Difference &amp; Diversity</w:t>
            </w:r>
          </w:p>
          <w:p w14:paraId="3E0C93AF" w14:textId="77777777" w:rsidR="00C24D58" w:rsidRPr="00A25664" w:rsidRDefault="00C24D58" w:rsidP="00257CA1">
            <w:pPr>
              <w:rPr>
                <w:rFonts w:ascii="Calibri" w:hAnsi="Calibri" w:cs="Calibri"/>
                <w:color w:val="FFFFFF" w:themeColor="background1"/>
                <w:sz w:val="22"/>
                <w:szCs w:val="22"/>
              </w:rPr>
            </w:pPr>
          </w:p>
        </w:tc>
      </w:tr>
      <w:tr w:rsidR="00C24D58" w:rsidRPr="00A25664" w14:paraId="0200B0EB" w14:textId="77777777" w:rsidTr="00257CA1">
        <w:trPr>
          <w:trHeight w:val="562"/>
        </w:trPr>
        <w:tc>
          <w:tcPr>
            <w:tcW w:w="9016" w:type="dxa"/>
          </w:tcPr>
          <w:p w14:paraId="72E3020A"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Holding a space for all</w:t>
            </w:r>
          </w:p>
          <w:p w14:paraId="09D2289B"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Leaning how to dialogue across difference</w:t>
            </w:r>
          </w:p>
          <w:p w14:paraId="5E6C763B"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How do we recognise our denial, defences and minimisation so that we begin to shift our perspective and can fully include and respect difference and diversity</w:t>
            </w:r>
          </w:p>
        </w:tc>
      </w:tr>
    </w:tbl>
    <w:p w14:paraId="6F8FE808" w14:textId="68C03890"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70C1A012" w14:textId="77777777" w:rsidTr="00257CA1">
        <w:tc>
          <w:tcPr>
            <w:tcW w:w="9016" w:type="dxa"/>
            <w:shd w:val="clear" w:color="auto" w:fill="4B7D96"/>
          </w:tcPr>
          <w:p w14:paraId="7EC571BE" w14:textId="0E2DB56F"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7</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t xml:space="preserve">                            </w:t>
            </w:r>
          </w:p>
          <w:p w14:paraId="77A97A16" w14:textId="77777777" w:rsidR="00C24D58" w:rsidRPr="00A25664" w:rsidRDefault="00C24D58" w:rsidP="00257CA1">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Contracting</w:t>
            </w:r>
          </w:p>
          <w:p w14:paraId="3BBD85C5" w14:textId="77777777" w:rsidR="00C24D58" w:rsidRPr="00A25664" w:rsidRDefault="00C24D58" w:rsidP="00257CA1">
            <w:pPr>
              <w:rPr>
                <w:rFonts w:ascii="Calibri" w:hAnsi="Calibri" w:cs="Calibri"/>
                <w:color w:val="FFFFFF" w:themeColor="background1"/>
                <w:sz w:val="22"/>
                <w:szCs w:val="22"/>
              </w:rPr>
            </w:pPr>
          </w:p>
        </w:tc>
      </w:tr>
      <w:tr w:rsidR="00C24D58" w:rsidRPr="00A25664" w14:paraId="25D3ABAF" w14:textId="77777777" w:rsidTr="00257CA1">
        <w:trPr>
          <w:trHeight w:val="562"/>
        </w:trPr>
        <w:tc>
          <w:tcPr>
            <w:tcW w:w="9016" w:type="dxa"/>
          </w:tcPr>
          <w:p w14:paraId="4F26B3A5"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 xml:space="preserve">Contracting the Supervisor / supervisee relationship according the supervisees developmental needs </w:t>
            </w:r>
          </w:p>
          <w:p w14:paraId="1AC6AA5E"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Contracting in workshops, within groups, during initial interview</w:t>
            </w:r>
          </w:p>
          <w:p w14:paraId="5282A16D" w14:textId="77777777" w:rsidR="00C24D58" w:rsidRPr="00A25664" w:rsidRDefault="00C24D58" w:rsidP="009C4E4D">
            <w:pPr>
              <w:pStyle w:val="ListParagraph"/>
              <w:numPr>
                <w:ilvl w:val="0"/>
                <w:numId w:val="21"/>
              </w:numPr>
              <w:spacing w:line="276" w:lineRule="auto"/>
              <w:ind w:left="1156" w:hanging="425"/>
              <w:rPr>
                <w:rFonts w:ascii="Calibri" w:hAnsi="Calibri" w:cs="Calibri"/>
                <w:sz w:val="22"/>
                <w:szCs w:val="22"/>
              </w:rPr>
            </w:pPr>
            <w:r w:rsidRPr="00A25664">
              <w:rPr>
                <w:rFonts w:ascii="Calibri" w:hAnsi="Calibri" w:cs="Calibri"/>
                <w:sz w:val="22"/>
                <w:szCs w:val="22"/>
              </w:rPr>
              <w:t>What must we include? </w:t>
            </w:r>
          </w:p>
          <w:p w14:paraId="7877C529" w14:textId="77777777" w:rsidR="00C24D58" w:rsidRPr="00A25664" w:rsidRDefault="00C24D58" w:rsidP="009C4E4D">
            <w:pPr>
              <w:pStyle w:val="ListParagraph"/>
              <w:numPr>
                <w:ilvl w:val="0"/>
                <w:numId w:val="21"/>
              </w:numPr>
              <w:tabs>
                <w:tab w:val="left" w:pos="1156"/>
              </w:tabs>
              <w:spacing w:line="276" w:lineRule="auto"/>
              <w:rPr>
                <w:rFonts w:ascii="Calibri" w:hAnsi="Calibri" w:cs="Calibri"/>
                <w:sz w:val="22"/>
                <w:szCs w:val="22"/>
              </w:rPr>
            </w:pPr>
            <w:r w:rsidRPr="00A25664">
              <w:rPr>
                <w:rFonts w:ascii="Calibri" w:hAnsi="Calibri" w:cs="Calibri"/>
                <w:sz w:val="22"/>
                <w:szCs w:val="22"/>
              </w:rPr>
              <w:t>Contracting feedback that is clear, owned, balanced and specific</w:t>
            </w:r>
          </w:p>
        </w:tc>
      </w:tr>
    </w:tbl>
    <w:p w14:paraId="446E20BB" w14:textId="77777777"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2A8D9228" w14:textId="77777777" w:rsidTr="00257CA1">
        <w:tc>
          <w:tcPr>
            <w:tcW w:w="9016" w:type="dxa"/>
            <w:shd w:val="clear" w:color="auto" w:fill="4B7D96"/>
          </w:tcPr>
          <w:p w14:paraId="4FEA7CB3" w14:textId="0A9612E8"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8</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71BEC5E7" w14:textId="38E8858E" w:rsidR="00C24D58" w:rsidRPr="00A25664" w:rsidRDefault="00C24D58" w:rsidP="00257CA1">
            <w:pPr>
              <w:rPr>
                <w:rFonts w:ascii="Calibri" w:hAnsi="Calibri" w:cs="Calibri"/>
                <w:b/>
                <w:bCs/>
                <w:color w:val="FFFFFF" w:themeColor="background1"/>
                <w:sz w:val="22"/>
                <w:szCs w:val="22"/>
              </w:rPr>
            </w:pPr>
            <w:r w:rsidRPr="00A25664">
              <w:rPr>
                <w:rFonts w:ascii="Calibri" w:hAnsi="Calibri" w:cs="Calibri"/>
                <w:b/>
                <w:bCs/>
                <w:color w:val="FFFFFF" w:themeColor="background1"/>
                <w:sz w:val="22"/>
                <w:szCs w:val="22"/>
              </w:rPr>
              <w:t>Meeting the gaps</w:t>
            </w:r>
            <w:r w:rsidR="009C4E4D">
              <w:rPr>
                <w:rFonts w:ascii="Calibri" w:hAnsi="Calibri" w:cs="Calibri"/>
                <w:b/>
                <w:bCs/>
                <w:color w:val="FFFFFF" w:themeColor="background1"/>
                <w:sz w:val="22"/>
                <w:szCs w:val="22"/>
              </w:rPr>
              <w:t xml:space="preserve"> </w:t>
            </w:r>
            <w:r w:rsidRPr="00A25664">
              <w:rPr>
                <w:rFonts w:ascii="Calibri" w:hAnsi="Calibri" w:cs="Calibri"/>
                <w:b/>
                <w:bCs/>
                <w:color w:val="FFFFFF" w:themeColor="background1"/>
                <w:sz w:val="22"/>
                <w:szCs w:val="22"/>
              </w:rPr>
              <w:t>– support &amp; challenge</w:t>
            </w:r>
          </w:p>
          <w:p w14:paraId="3EBB17D1" w14:textId="77777777" w:rsidR="00C24D58" w:rsidRPr="00A25664" w:rsidRDefault="00C24D58" w:rsidP="00257CA1">
            <w:pPr>
              <w:rPr>
                <w:rFonts w:ascii="Calibri" w:hAnsi="Calibri" w:cs="Calibri"/>
                <w:color w:val="FFFFFF" w:themeColor="background1"/>
                <w:sz w:val="22"/>
                <w:szCs w:val="22"/>
              </w:rPr>
            </w:pPr>
          </w:p>
        </w:tc>
      </w:tr>
      <w:tr w:rsidR="00C24D58" w:rsidRPr="00A25664" w14:paraId="75159C3F" w14:textId="77777777" w:rsidTr="00257CA1">
        <w:trPr>
          <w:trHeight w:val="562"/>
        </w:trPr>
        <w:tc>
          <w:tcPr>
            <w:tcW w:w="9016" w:type="dxa"/>
          </w:tcPr>
          <w:p w14:paraId="142CCB38" w14:textId="77777777" w:rsidR="00C24D58" w:rsidRPr="00A25664" w:rsidRDefault="00C24D58" w:rsidP="009C4E4D">
            <w:pPr>
              <w:pStyle w:val="ListParagraph"/>
              <w:numPr>
                <w:ilvl w:val="0"/>
                <w:numId w:val="27"/>
              </w:numPr>
              <w:spacing w:line="276" w:lineRule="auto"/>
              <w:ind w:left="1156" w:hanging="425"/>
              <w:rPr>
                <w:rFonts w:ascii="Calibri" w:hAnsi="Calibri" w:cs="Calibri"/>
                <w:sz w:val="22"/>
                <w:szCs w:val="22"/>
              </w:rPr>
            </w:pPr>
            <w:r w:rsidRPr="00A25664">
              <w:rPr>
                <w:rFonts w:ascii="Calibri" w:hAnsi="Calibri" w:cs="Calibri"/>
                <w:sz w:val="22"/>
                <w:szCs w:val="22"/>
              </w:rPr>
              <w:t>These gaps include poor training, personal family issues, poor therapy and past negative Supervision and mentoring experiences</w:t>
            </w:r>
          </w:p>
          <w:p w14:paraId="157CF026" w14:textId="77777777" w:rsidR="00C24D58" w:rsidRPr="00A25664" w:rsidRDefault="00C24D58" w:rsidP="00257CA1">
            <w:pPr>
              <w:pStyle w:val="ListParagraph"/>
              <w:spacing w:line="360" w:lineRule="auto"/>
              <w:rPr>
                <w:rFonts w:ascii="Calibri" w:hAnsi="Calibri" w:cs="Calibri"/>
                <w:sz w:val="22"/>
                <w:szCs w:val="22"/>
              </w:rPr>
            </w:pPr>
          </w:p>
        </w:tc>
      </w:tr>
    </w:tbl>
    <w:p w14:paraId="591810CD" w14:textId="77777777" w:rsidR="00C24D58" w:rsidRPr="00A25664" w:rsidRDefault="00C24D58" w:rsidP="00C24D58">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24D58" w:rsidRPr="00A25664" w14:paraId="2B5AA72A" w14:textId="77777777" w:rsidTr="00257CA1">
        <w:tc>
          <w:tcPr>
            <w:tcW w:w="9016" w:type="dxa"/>
            <w:shd w:val="clear" w:color="auto" w:fill="4B7D96"/>
          </w:tcPr>
          <w:p w14:paraId="0B496251" w14:textId="3A600EDF" w:rsidR="00C24D58" w:rsidRPr="00A25664" w:rsidRDefault="00C24D58" w:rsidP="00257CA1">
            <w:pPr>
              <w:pBdr>
                <w:top w:val="single" w:sz="4" w:space="1" w:color="auto"/>
                <w:left w:val="single" w:sz="4" w:space="4" w:color="auto"/>
                <w:bottom w:val="single" w:sz="4" w:space="1" w:color="auto"/>
                <w:right w:val="single" w:sz="4" w:space="4" w:color="auto"/>
              </w:pBdr>
              <w:shd w:val="clear" w:color="auto" w:fill="4B7D96"/>
              <w:spacing w:line="360" w:lineRule="auto"/>
              <w:rPr>
                <w:rFonts w:ascii="Calibri" w:hAnsi="Calibri" w:cs="Calibri"/>
                <w:color w:val="FFFFFF" w:themeColor="background1"/>
                <w:sz w:val="22"/>
                <w:szCs w:val="22"/>
              </w:rPr>
            </w:pPr>
            <w:r w:rsidRPr="00A25664">
              <w:rPr>
                <w:rFonts w:ascii="Calibri" w:hAnsi="Calibri" w:cs="Calibri"/>
                <w:b/>
                <w:bCs/>
                <w:color w:val="FFFFFF" w:themeColor="background1"/>
                <w:sz w:val="22"/>
                <w:szCs w:val="22"/>
                <w:u w:val="single"/>
              </w:rPr>
              <w:t>Module 9</w:t>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r w:rsidRPr="00A25664">
              <w:rPr>
                <w:rFonts w:ascii="Calibri" w:hAnsi="Calibri" w:cs="Calibri"/>
                <w:color w:val="FFFFFF" w:themeColor="background1"/>
                <w:sz w:val="22"/>
                <w:szCs w:val="22"/>
              </w:rPr>
              <w:tab/>
            </w:r>
          </w:p>
          <w:p w14:paraId="194D68BD" w14:textId="77777777" w:rsidR="00C24D58" w:rsidRPr="00A25664" w:rsidRDefault="00C24D58" w:rsidP="00257CA1">
            <w:pPr>
              <w:rPr>
                <w:rFonts w:ascii="Calibri" w:hAnsi="Calibri" w:cs="Calibri"/>
                <w:color w:val="FFFFFF" w:themeColor="background1"/>
                <w:sz w:val="22"/>
                <w:szCs w:val="22"/>
              </w:rPr>
            </w:pPr>
            <w:r w:rsidRPr="00A25664">
              <w:rPr>
                <w:rFonts w:ascii="Calibri" w:hAnsi="Calibri" w:cs="Calibri"/>
                <w:color w:val="FFFFFF" w:themeColor="background1"/>
                <w:sz w:val="22"/>
                <w:szCs w:val="22"/>
              </w:rPr>
              <w:t> </w:t>
            </w:r>
            <w:r w:rsidRPr="00A25664">
              <w:rPr>
                <w:rFonts w:ascii="Calibri" w:hAnsi="Calibri" w:cs="Calibri"/>
                <w:b/>
                <w:bCs/>
                <w:color w:val="FFFFFF" w:themeColor="background1"/>
                <w:sz w:val="22"/>
                <w:szCs w:val="22"/>
              </w:rPr>
              <w:t>Endings &amp; new beginnings as a Supervisor   </w:t>
            </w:r>
            <w:r w:rsidRPr="00A25664">
              <w:rPr>
                <w:rFonts w:ascii="Calibri" w:hAnsi="Calibri" w:cs="Calibri"/>
                <w:color w:val="FFFFFF" w:themeColor="background1"/>
                <w:sz w:val="22"/>
                <w:szCs w:val="22"/>
              </w:rPr>
              <w:t xml:space="preserve"> </w:t>
            </w:r>
          </w:p>
          <w:p w14:paraId="49B7CDB0" w14:textId="77777777" w:rsidR="00C24D58" w:rsidRPr="00A25664" w:rsidRDefault="00C24D58" w:rsidP="00257CA1">
            <w:pPr>
              <w:rPr>
                <w:rFonts w:ascii="Calibri" w:hAnsi="Calibri" w:cs="Calibri"/>
                <w:color w:val="FFFFFF" w:themeColor="background1"/>
                <w:sz w:val="22"/>
                <w:szCs w:val="22"/>
              </w:rPr>
            </w:pPr>
          </w:p>
        </w:tc>
      </w:tr>
      <w:tr w:rsidR="00C24D58" w:rsidRPr="00A25664" w14:paraId="4FF518BC" w14:textId="77777777" w:rsidTr="00257CA1">
        <w:trPr>
          <w:trHeight w:val="562"/>
        </w:trPr>
        <w:tc>
          <w:tcPr>
            <w:tcW w:w="9016" w:type="dxa"/>
          </w:tcPr>
          <w:p w14:paraId="4FCBC202" w14:textId="77777777" w:rsidR="00C24D58" w:rsidRPr="00A25664" w:rsidRDefault="00C24D58" w:rsidP="009C4E4D">
            <w:pPr>
              <w:pStyle w:val="ListParagraph"/>
              <w:numPr>
                <w:ilvl w:val="0"/>
                <w:numId w:val="27"/>
              </w:numPr>
              <w:spacing w:line="276" w:lineRule="auto"/>
              <w:ind w:left="1156" w:hanging="425"/>
              <w:rPr>
                <w:rFonts w:ascii="Calibri" w:hAnsi="Calibri" w:cs="Calibri"/>
                <w:sz w:val="22"/>
                <w:szCs w:val="22"/>
              </w:rPr>
            </w:pPr>
            <w:r w:rsidRPr="00A25664">
              <w:rPr>
                <w:rFonts w:ascii="Calibri" w:hAnsi="Calibri" w:cs="Calibri"/>
                <w:sz w:val="22"/>
                <w:szCs w:val="22"/>
              </w:rPr>
              <w:t>Where am I now?</w:t>
            </w:r>
          </w:p>
          <w:p w14:paraId="56DEB911" w14:textId="77777777" w:rsidR="00C24D58" w:rsidRPr="00A25664" w:rsidRDefault="00C24D58" w:rsidP="009C4E4D">
            <w:pPr>
              <w:pStyle w:val="ListParagraph"/>
              <w:numPr>
                <w:ilvl w:val="0"/>
                <w:numId w:val="27"/>
              </w:numPr>
              <w:spacing w:line="276" w:lineRule="auto"/>
              <w:ind w:left="1156" w:hanging="425"/>
              <w:rPr>
                <w:rFonts w:ascii="Calibri" w:hAnsi="Calibri" w:cs="Calibri"/>
                <w:sz w:val="22"/>
                <w:szCs w:val="22"/>
              </w:rPr>
            </w:pPr>
            <w:r w:rsidRPr="00A25664">
              <w:rPr>
                <w:rFonts w:ascii="Calibri" w:hAnsi="Calibri" w:cs="Calibri"/>
                <w:sz w:val="22"/>
                <w:szCs w:val="22"/>
              </w:rPr>
              <w:t>How have I developed?</w:t>
            </w:r>
          </w:p>
          <w:p w14:paraId="396EA20F" w14:textId="77777777" w:rsidR="00C24D58" w:rsidRPr="00A25664" w:rsidRDefault="00C24D58" w:rsidP="009C4E4D">
            <w:pPr>
              <w:pStyle w:val="ListParagraph"/>
              <w:numPr>
                <w:ilvl w:val="0"/>
                <w:numId w:val="27"/>
              </w:numPr>
              <w:spacing w:line="276" w:lineRule="auto"/>
              <w:ind w:left="1156" w:hanging="425"/>
              <w:rPr>
                <w:rFonts w:ascii="Calibri" w:hAnsi="Calibri" w:cs="Calibri"/>
                <w:sz w:val="22"/>
                <w:szCs w:val="22"/>
              </w:rPr>
            </w:pPr>
            <w:r w:rsidRPr="00A25664">
              <w:rPr>
                <w:rFonts w:ascii="Calibri" w:hAnsi="Calibri" w:cs="Calibri"/>
                <w:sz w:val="22"/>
                <w:szCs w:val="22"/>
              </w:rPr>
              <w:t>What do I still need?</w:t>
            </w:r>
          </w:p>
          <w:p w14:paraId="644BEDF7" w14:textId="77777777" w:rsidR="00C24D58" w:rsidRPr="00A25664" w:rsidRDefault="00C24D58" w:rsidP="009C4E4D">
            <w:pPr>
              <w:pStyle w:val="ListParagraph"/>
              <w:numPr>
                <w:ilvl w:val="0"/>
                <w:numId w:val="27"/>
              </w:numPr>
              <w:spacing w:line="276" w:lineRule="auto"/>
              <w:ind w:left="1156" w:hanging="425"/>
              <w:rPr>
                <w:rFonts w:ascii="Calibri" w:hAnsi="Calibri" w:cs="Calibri"/>
                <w:sz w:val="22"/>
                <w:szCs w:val="22"/>
              </w:rPr>
            </w:pPr>
            <w:r w:rsidRPr="00A25664">
              <w:rPr>
                <w:rFonts w:ascii="Calibri" w:hAnsi="Calibri" w:cs="Calibri"/>
                <w:sz w:val="22"/>
                <w:szCs w:val="22"/>
              </w:rPr>
              <w:t>Next steps…</w:t>
            </w:r>
          </w:p>
        </w:tc>
      </w:tr>
    </w:tbl>
    <w:p w14:paraId="3E9660C1" w14:textId="77777777" w:rsidR="007808C9" w:rsidRPr="007808C9" w:rsidRDefault="007808C9" w:rsidP="007808C9">
      <w:pPr>
        <w:spacing w:line="360" w:lineRule="auto"/>
        <w:ind w:left="284"/>
        <w:rPr>
          <w:rFonts w:ascii="Calibri" w:hAnsi="Calibri" w:cs="Calibri"/>
          <w:sz w:val="22"/>
          <w:szCs w:val="22"/>
          <w:u w:val="single"/>
        </w:rPr>
      </w:pPr>
    </w:p>
    <w:p w14:paraId="6F280D71" w14:textId="77777777" w:rsidR="007808C9" w:rsidRPr="007808C9" w:rsidRDefault="007808C9" w:rsidP="007808C9">
      <w:pPr>
        <w:rPr>
          <w:rFonts w:ascii="Calibri" w:hAnsi="Calibri" w:cs="Calibri"/>
          <w:sz w:val="22"/>
          <w:szCs w:val="22"/>
        </w:rPr>
      </w:pPr>
    </w:p>
    <w:p w14:paraId="3BA95A67" w14:textId="04EA23CC" w:rsidR="00C24D58" w:rsidRDefault="00C24D58">
      <w:pPr>
        <w:rPr>
          <w:rFonts w:ascii="Calibri" w:hAnsi="Calibri" w:cs="Calibri"/>
          <w:sz w:val="22"/>
          <w:szCs w:val="22"/>
        </w:rPr>
      </w:pPr>
      <w:r>
        <w:rPr>
          <w:rFonts w:ascii="Calibri" w:hAnsi="Calibri" w:cs="Calibri"/>
          <w:sz w:val="22"/>
          <w:szCs w:val="22"/>
        </w:rPr>
        <w:br w:type="page"/>
      </w:r>
    </w:p>
    <w:p w14:paraId="341732A0" w14:textId="19DDFF47" w:rsidR="008D63DE" w:rsidRDefault="008D63DE">
      <w:pPr>
        <w:rPr>
          <w:rFonts w:ascii="Calibri" w:hAnsi="Calibri" w:cs="Calibri"/>
          <w:sz w:val="22"/>
          <w:szCs w:val="22"/>
        </w:rPr>
      </w:pPr>
    </w:p>
    <w:p w14:paraId="7496F792" w14:textId="77777777" w:rsidR="008D63DE" w:rsidRDefault="008D63DE">
      <w:pPr>
        <w:rPr>
          <w:rFonts w:ascii="Calibri" w:hAnsi="Calibri" w:cs="Calibri"/>
          <w:sz w:val="22"/>
          <w:szCs w:val="22"/>
        </w:rPr>
      </w:pPr>
    </w:p>
    <w:p w14:paraId="65CF35AF" w14:textId="77777777" w:rsidR="008D63DE" w:rsidRPr="008D63DE" w:rsidRDefault="008D63DE" w:rsidP="008D63DE">
      <w:pPr>
        <w:widowControl w:val="0"/>
        <w:shd w:val="clear" w:color="auto" w:fill="4B7D96"/>
        <w:autoSpaceDE w:val="0"/>
        <w:autoSpaceDN w:val="0"/>
        <w:adjustRightInd w:val="0"/>
        <w:spacing w:line="360" w:lineRule="auto"/>
        <w:rPr>
          <w:rFonts w:ascii="Calibri" w:hAnsi="Calibri" w:cs="Calibri"/>
          <w:b/>
          <w:bCs/>
          <w:color w:val="FFFFFF" w:themeColor="background1"/>
          <w:sz w:val="22"/>
          <w:szCs w:val="22"/>
          <w:lang w:val="en-US"/>
        </w:rPr>
      </w:pPr>
      <w:r w:rsidRPr="008D63DE">
        <w:rPr>
          <w:rFonts w:ascii="Calibri" w:hAnsi="Calibri" w:cs="Calibri"/>
          <w:b/>
          <w:bCs/>
          <w:color w:val="FFFFFF" w:themeColor="background1"/>
          <w:sz w:val="22"/>
          <w:szCs w:val="22"/>
          <w:lang w:val="en-US"/>
        </w:rPr>
        <w:t>An Important Point About the Course</w:t>
      </w:r>
    </w:p>
    <w:p w14:paraId="4E1FF5CD" w14:textId="78B4C078" w:rsidR="008D63DE" w:rsidRPr="00384A63" w:rsidRDefault="008D63DE" w:rsidP="008D63DE">
      <w:pPr>
        <w:widowControl w:val="0"/>
        <w:autoSpaceDE w:val="0"/>
        <w:autoSpaceDN w:val="0"/>
        <w:adjustRightInd w:val="0"/>
        <w:jc w:val="both"/>
        <w:rPr>
          <w:rFonts w:ascii="Calibri" w:hAnsi="Calibri" w:cs="Calibri"/>
          <w:bCs/>
          <w:color w:val="000000" w:themeColor="text1"/>
          <w:sz w:val="22"/>
          <w:szCs w:val="22"/>
          <w:lang w:val="en-US"/>
        </w:rPr>
      </w:pPr>
      <w:r w:rsidRPr="00384A63">
        <w:rPr>
          <w:rFonts w:ascii="Calibri" w:hAnsi="Calibri" w:cs="Calibri"/>
          <w:bCs/>
          <w:color w:val="000000" w:themeColor="text1"/>
          <w:sz w:val="22"/>
          <w:szCs w:val="22"/>
          <w:lang w:val="en-US"/>
        </w:rPr>
        <w:t>This course is run as a learning group. However, the teaching material can sometimes be triggering of our own personal issues. Whilst every attempt is made to hold a safe, contained and nurturing learning environment, students are required to respect the Learning Contract of the group and recognise that this is not a therapy or process group where personal issues can be attended to.  </w:t>
      </w:r>
    </w:p>
    <w:p w14:paraId="3B258B38" w14:textId="77777777" w:rsidR="008D63DE" w:rsidRPr="00384A63" w:rsidRDefault="008D63DE" w:rsidP="008D63DE">
      <w:pPr>
        <w:widowControl w:val="0"/>
        <w:autoSpaceDE w:val="0"/>
        <w:autoSpaceDN w:val="0"/>
        <w:adjustRightInd w:val="0"/>
        <w:jc w:val="both"/>
        <w:rPr>
          <w:rFonts w:ascii="Calibri" w:hAnsi="Calibri" w:cs="Calibri"/>
          <w:bCs/>
          <w:color w:val="000000" w:themeColor="text1"/>
          <w:sz w:val="22"/>
          <w:szCs w:val="22"/>
          <w:lang w:val="en-US"/>
        </w:rPr>
      </w:pPr>
    </w:p>
    <w:p w14:paraId="2A5AC3B4" w14:textId="7B55EBC0" w:rsidR="008D63DE" w:rsidRDefault="008D63DE" w:rsidP="008D63DE">
      <w:pPr>
        <w:widowControl w:val="0"/>
        <w:autoSpaceDE w:val="0"/>
        <w:autoSpaceDN w:val="0"/>
        <w:adjustRightInd w:val="0"/>
        <w:jc w:val="both"/>
        <w:rPr>
          <w:rFonts w:ascii="Calibri" w:hAnsi="Calibri" w:cs="Calibri"/>
          <w:bCs/>
          <w:color w:val="000000" w:themeColor="text1"/>
          <w:sz w:val="22"/>
          <w:szCs w:val="22"/>
          <w:lang w:val="en-US"/>
        </w:rPr>
      </w:pPr>
      <w:r w:rsidRPr="00384A63">
        <w:rPr>
          <w:rFonts w:ascii="Calibri" w:hAnsi="Calibri" w:cs="Calibri"/>
          <w:bCs/>
          <w:color w:val="000000" w:themeColor="text1"/>
          <w:sz w:val="22"/>
          <w:szCs w:val="22"/>
          <w:lang w:val="en-US"/>
        </w:rPr>
        <w:t xml:space="preserve">If we feel that your personal issues are overwhelming in such a way that the learning of the group is affected, we reserve the right to ask you to leave the group. It may be possible to repeat any missed modules on a later course.  </w:t>
      </w:r>
    </w:p>
    <w:p w14:paraId="2A420F26" w14:textId="434BFBF2" w:rsidR="0088184B" w:rsidRDefault="0088184B" w:rsidP="008D63DE">
      <w:pPr>
        <w:widowControl w:val="0"/>
        <w:autoSpaceDE w:val="0"/>
        <w:autoSpaceDN w:val="0"/>
        <w:adjustRightInd w:val="0"/>
        <w:jc w:val="both"/>
        <w:rPr>
          <w:rFonts w:ascii="Calibri" w:hAnsi="Calibri" w:cs="Calibri"/>
          <w:bCs/>
          <w:color w:val="000000" w:themeColor="text1"/>
          <w:sz w:val="22"/>
          <w:szCs w:val="22"/>
          <w:lang w:val="en-US"/>
        </w:rPr>
      </w:pPr>
    </w:p>
    <w:p w14:paraId="7BB3695B" w14:textId="77777777" w:rsidR="0088184B" w:rsidRPr="0088184B" w:rsidRDefault="0088184B" w:rsidP="0088184B">
      <w:pPr>
        <w:shd w:val="clear" w:color="auto" w:fill="4B7D96"/>
        <w:spacing w:before="120" w:after="60"/>
        <w:jc w:val="both"/>
        <w:rPr>
          <w:rFonts w:ascii="Calibri" w:hAnsi="Calibri" w:cs="Calibri"/>
          <w:b/>
          <w:bCs/>
          <w:color w:val="FFFFFF" w:themeColor="background1"/>
        </w:rPr>
      </w:pPr>
      <w:r w:rsidRPr="0088184B">
        <w:rPr>
          <w:rFonts w:ascii="Calibri" w:hAnsi="Calibri" w:cs="Calibri"/>
          <w:b/>
          <w:bCs/>
          <w:color w:val="FFFFFF" w:themeColor="background1"/>
        </w:rPr>
        <w:t>Tutorials</w:t>
      </w:r>
    </w:p>
    <w:p w14:paraId="2CDDD586" w14:textId="29DF31AE" w:rsidR="0088184B" w:rsidRPr="0088184B" w:rsidRDefault="0088184B" w:rsidP="0088184B">
      <w:pPr>
        <w:spacing w:before="120" w:after="60"/>
        <w:jc w:val="both"/>
        <w:rPr>
          <w:rFonts w:ascii="Calibri" w:hAnsi="Calibri" w:cs="Calibri"/>
          <w:b/>
          <w:color w:val="000000" w:themeColor="text1"/>
          <w:sz w:val="22"/>
        </w:rPr>
      </w:pPr>
      <w:r w:rsidRPr="0088184B">
        <w:rPr>
          <w:rFonts w:ascii="Calibri" w:hAnsi="Calibri" w:cs="Calibri"/>
          <w:color w:val="000000" w:themeColor="text1"/>
          <w:sz w:val="22"/>
        </w:rPr>
        <w:t>Tutorial support is considered an important part of student development during the course. Students will be asked to arrange two tutorials with their tutor as and when they need them. We suggest that the first is scheduled near the beginning of the course and the second towards the end. Dates for these are to be arranged directly with your tutor. Students may choose between having an individual one-hour session either by phone, Skype or in person. Both tutorials must be taken during the training</w:t>
      </w:r>
      <w:r w:rsidRPr="0088184B">
        <w:rPr>
          <w:rFonts w:ascii="Calibri" w:hAnsi="Calibri" w:cs="Calibri"/>
          <w:b/>
          <w:color w:val="000000" w:themeColor="text1"/>
          <w:sz w:val="22"/>
        </w:rPr>
        <w:t>.</w:t>
      </w:r>
    </w:p>
    <w:p w14:paraId="550D5645" w14:textId="1B131DB1" w:rsidR="0088184B" w:rsidRDefault="0088184B" w:rsidP="008D63DE">
      <w:pPr>
        <w:widowControl w:val="0"/>
        <w:autoSpaceDE w:val="0"/>
        <w:autoSpaceDN w:val="0"/>
        <w:adjustRightInd w:val="0"/>
        <w:jc w:val="both"/>
        <w:rPr>
          <w:rFonts w:ascii="Calibri" w:hAnsi="Calibri" w:cs="Calibri"/>
          <w:bCs/>
          <w:color w:val="000000" w:themeColor="text1"/>
          <w:sz w:val="22"/>
          <w:szCs w:val="22"/>
          <w:lang w:val="en-US"/>
        </w:rPr>
      </w:pPr>
    </w:p>
    <w:p w14:paraId="4766CFF7" w14:textId="5E8292BF" w:rsidR="0088184B" w:rsidRPr="0088184B" w:rsidRDefault="0088184B" w:rsidP="0088184B">
      <w:pPr>
        <w:widowControl w:val="0"/>
        <w:shd w:val="clear" w:color="auto" w:fill="4B7D96"/>
        <w:autoSpaceDE w:val="0"/>
        <w:autoSpaceDN w:val="0"/>
        <w:adjustRightInd w:val="0"/>
        <w:jc w:val="both"/>
        <w:rPr>
          <w:rFonts w:ascii="Calibri" w:hAnsi="Calibri" w:cs="Calibri"/>
          <w:b/>
          <w:color w:val="FFFFFF" w:themeColor="background1"/>
          <w:sz w:val="22"/>
          <w:szCs w:val="22"/>
          <w:lang w:val="en-US"/>
        </w:rPr>
      </w:pPr>
      <w:r w:rsidRPr="0088184B">
        <w:rPr>
          <w:rFonts w:ascii="Calibri" w:hAnsi="Calibri" w:cs="Calibri"/>
          <w:b/>
          <w:color w:val="FFFFFF" w:themeColor="background1"/>
          <w:sz w:val="22"/>
          <w:szCs w:val="22"/>
          <w:lang w:val="en-US"/>
        </w:rPr>
        <w:t>Cancellation of tutorials</w:t>
      </w:r>
    </w:p>
    <w:p w14:paraId="7092B287" w14:textId="2B4AF0CE" w:rsidR="0088184B" w:rsidRPr="00EF66C1" w:rsidRDefault="0088184B" w:rsidP="0088184B">
      <w:pPr>
        <w:spacing w:before="120" w:after="60"/>
        <w:jc w:val="both"/>
        <w:rPr>
          <w:rFonts w:ascii="Calibri" w:hAnsi="Calibri" w:cs="Calibri"/>
          <w:sz w:val="22"/>
          <w:szCs w:val="22"/>
          <w:lang w:val="en-US"/>
        </w:rPr>
      </w:pPr>
      <w:r w:rsidRPr="00EF66C1">
        <w:rPr>
          <w:rFonts w:ascii="Calibri" w:hAnsi="Calibri" w:cs="Calibri"/>
          <w:b/>
          <w:bCs/>
          <w:sz w:val="22"/>
          <w:szCs w:val="22"/>
        </w:rPr>
        <w:t>Please note</w:t>
      </w:r>
      <w:r w:rsidRPr="00EF66C1">
        <w:rPr>
          <w:rFonts w:ascii="Calibri" w:hAnsi="Calibri" w:cs="Calibri"/>
          <w:sz w:val="22"/>
          <w:szCs w:val="22"/>
        </w:rPr>
        <w:t>: We ask for at least 3 days notice for cancellation of tutorials</w:t>
      </w:r>
      <w:r>
        <w:rPr>
          <w:rFonts w:ascii="Calibri" w:hAnsi="Calibri" w:cs="Calibri"/>
          <w:sz w:val="22"/>
          <w:szCs w:val="22"/>
        </w:rPr>
        <w:t xml:space="preserve">. </w:t>
      </w:r>
      <w:r w:rsidRPr="00EF66C1">
        <w:rPr>
          <w:rFonts w:ascii="Calibri" w:hAnsi="Calibri" w:cs="Calibri"/>
          <w:sz w:val="22"/>
          <w:szCs w:val="22"/>
        </w:rPr>
        <w:t>If you do not give the required notice</w:t>
      </w:r>
      <w:r w:rsidRPr="00EF66C1">
        <w:rPr>
          <w:rFonts w:ascii="Calibri" w:hAnsi="Calibri" w:cs="Calibri"/>
          <w:sz w:val="22"/>
          <w:szCs w:val="22"/>
          <w:lang w:val="en-US"/>
        </w:rPr>
        <w:t>, then you will forfeit your session.</w:t>
      </w:r>
    </w:p>
    <w:p w14:paraId="2E848541" w14:textId="2CF8E24F" w:rsidR="00F4554A" w:rsidRDefault="00F4554A" w:rsidP="008D63DE">
      <w:pPr>
        <w:widowControl w:val="0"/>
        <w:autoSpaceDE w:val="0"/>
        <w:autoSpaceDN w:val="0"/>
        <w:adjustRightInd w:val="0"/>
        <w:jc w:val="both"/>
        <w:rPr>
          <w:rFonts w:ascii="Calibri" w:hAnsi="Calibri" w:cs="Calibri"/>
          <w:b/>
          <w:bCs/>
          <w:color w:val="C00000"/>
          <w:sz w:val="22"/>
          <w:szCs w:val="22"/>
          <w:lang w:val="en-US"/>
        </w:rPr>
      </w:pPr>
    </w:p>
    <w:p w14:paraId="48DEC8EB" w14:textId="77777777" w:rsidR="00F4554A" w:rsidRPr="00F4554A" w:rsidRDefault="00F4554A" w:rsidP="00F4554A">
      <w:pPr>
        <w:shd w:val="clear" w:color="auto" w:fill="4B7D96"/>
        <w:spacing w:before="120" w:after="60"/>
        <w:jc w:val="both"/>
        <w:rPr>
          <w:rFonts w:ascii="Calibri" w:hAnsi="Calibri" w:cs="Calibri"/>
          <w:b/>
          <w:bCs/>
          <w:color w:val="FFFFFF" w:themeColor="background1"/>
          <w:sz w:val="22"/>
          <w:szCs w:val="22"/>
        </w:rPr>
      </w:pPr>
      <w:r w:rsidRPr="00F4554A">
        <w:rPr>
          <w:rFonts w:ascii="Calibri" w:hAnsi="Calibri" w:cs="Calibri"/>
          <w:b/>
          <w:bCs/>
          <w:color w:val="FFFFFF" w:themeColor="background1"/>
          <w:sz w:val="22"/>
          <w:szCs w:val="22"/>
        </w:rPr>
        <w:t>Missed Modules</w:t>
      </w:r>
    </w:p>
    <w:p w14:paraId="1C308C2F" w14:textId="06E08C42" w:rsidR="00C60146" w:rsidRPr="00C60146" w:rsidRDefault="00C60146" w:rsidP="00C60146">
      <w:pPr>
        <w:rPr>
          <w:rFonts w:ascii="Calibri" w:eastAsia="Times New Roman" w:hAnsi="Calibri" w:cs="Calibri"/>
          <w:sz w:val="20"/>
          <w:szCs w:val="20"/>
        </w:rPr>
      </w:pPr>
      <w:r w:rsidRPr="00C60146">
        <w:rPr>
          <w:rFonts w:ascii="Calibri" w:eastAsia="Times New Roman" w:hAnsi="Calibri" w:cs="Calibri"/>
          <w:sz w:val="22"/>
          <w:szCs w:val="22"/>
        </w:rPr>
        <w:t xml:space="preserve">Recordings of the modules are made available to support the online teaching and not as a substitute for attendance. </w:t>
      </w:r>
      <w:r w:rsidR="00207767" w:rsidRPr="00F03462">
        <w:rPr>
          <w:rFonts w:ascii="Calibri" w:eastAsia="Times New Roman" w:hAnsi="Calibri" w:cs="Calibri"/>
          <w:sz w:val="22"/>
          <w:szCs w:val="22"/>
        </w:rPr>
        <w:t>Certificates of attendance can only be given for the hours completed in live teaching sessions</w:t>
      </w:r>
      <w:r w:rsidR="00207767">
        <w:rPr>
          <w:rFonts w:ascii="Calibri" w:eastAsia="Times New Roman" w:hAnsi="Calibri" w:cs="Calibri"/>
          <w:sz w:val="22"/>
          <w:szCs w:val="22"/>
        </w:rPr>
        <w:t xml:space="preserve">. </w:t>
      </w:r>
      <w:r w:rsidRPr="00C60146">
        <w:rPr>
          <w:rFonts w:ascii="Calibri" w:eastAsia="Times New Roman" w:hAnsi="Calibri" w:cs="Calibri"/>
          <w:sz w:val="22"/>
          <w:szCs w:val="22"/>
        </w:rPr>
        <w:t>Please note that modules can only be missed in exceptional circumstances.</w:t>
      </w:r>
    </w:p>
    <w:p w14:paraId="630EC66A" w14:textId="21D8F74B" w:rsidR="00F4554A" w:rsidRDefault="00F4554A" w:rsidP="008D63DE">
      <w:pPr>
        <w:widowControl w:val="0"/>
        <w:autoSpaceDE w:val="0"/>
        <w:autoSpaceDN w:val="0"/>
        <w:adjustRightInd w:val="0"/>
        <w:jc w:val="both"/>
        <w:rPr>
          <w:rFonts w:ascii="Calibri" w:hAnsi="Calibri" w:cs="Calibri"/>
          <w:b/>
          <w:bCs/>
          <w:color w:val="C00000"/>
          <w:sz w:val="22"/>
          <w:szCs w:val="22"/>
          <w:lang w:val="en-US"/>
        </w:rPr>
      </w:pPr>
    </w:p>
    <w:p w14:paraId="0DA80D6E" w14:textId="77777777" w:rsidR="00C60146" w:rsidRPr="00C60146" w:rsidRDefault="00C60146" w:rsidP="00C60146">
      <w:pPr>
        <w:shd w:val="clear" w:color="auto" w:fill="4B7D96"/>
        <w:spacing w:before="120"/>
        <w:rPr>
          <w:rFonts w:ascii="Calibri" w:hAnsi="Calibri" w:cs="Calibri"/>
          <w:b/>
          <w:bCs/>
          <w:color w:val="FFFFFF" w:themeColor="background1"/>
          <w:sz w:val="22"/>
          <w:szCs w:val="22"/>
        </w:rPr>
      </w:pPr>
      <w:r w:rsidRPr="00C60146">
        <w:rPr>
          <w:rFonts w:ascii="Calibri" w:hAnsi="Calibri" w:cs="Calibri"/>
          <w:b/>
          <w:bCs/>
          <w:color w:val="FFFFFF" w:themeColor="background1"/>
          <w:sz w:val="22"/>
          <w:szCs w:val="22"/>
        </w:rPr>
        <w:t>Certificate of Attendance</w:t>
      </w:r>
    </w:p>
    <w:p w14:paraId="0317F614" w14:textId="03A40082" w:rsidR="00C60146" w:rsidRDefault="00C60146" w:rsidP="00C60146">
      <w:pPr>
        <w:spacing w:before="120" w:after="60"/>
        <w:jc w:val="both"/>
        <w:rPr>
          <w:rFonts w:ascii="Calibri" w:hAnsi="Calibri" w:cs="Calibri"/>
          <w:sz w:val="22"/>
        </w:rPr>
      </w:pPr>
      <w:r w:rsidRPr="00C60146">
        <w:rPr>
          <w:rFonts w:ascii="Calibri" w:hAnsi="Calibri" w:cs="Calibri"/>
          <w:sz w:val="22"/>
        </w:rPr>
        <w:t xml:space="preserve">At the end of module </w:t>
      </w:r>
      <w:r>
        <w:rPr>
          <w:rFonts w:ascii="Calibri" w:hAnsi="Calibri" w:cs="Calibri"/>
          <w:sz w:val="22"/>
        </w:rPr>
        <w:t>9</w:t>
      </w:r>
      <w:r w:rsidRPr="00C60146">
        <w:rPr>
          <w:rFonts w:ascii="Calibri" w:hAnsi="Calibri" w:cs="Calibri"/>
          <w:sz w:val="22"/>
        </w:rPr>
        <w:t xml:space="preserve"> you will be given a Certificate of Attendance, stating the exact number of hours you have </w:t>
      </w:r>
      <w:r w:rsidRPr="00F03462">
        <w:rPr>
          <w:rFonts w:ascii="Calibri" w:hAnsi="Calibri" w:cs="Calibri"/>
          <w:sz w:val="22"/>
        </w:rPr>
        <w:t>attended</w:t>
      </w:r>
      <w:r w:rsidR="00207767" w:rsidRPr="00F03462">
        <w:rPr>
          <w:rFonts w:ascii="Calibri" w:hAnsi="Calibri" w:cs="Calibri"/>
          <w:sz w:val="22"/>
        </w:rPr>
        <w:t xml:space="preserve"> during the live</w:t>
      </w:r>
      <w:r w:rsidRPr="00F03462">
        <w:rPr>
          <w:rFonts w:ascii="Calibri" w:hAnsi="Calibri" w:cs="Calibri"/>
          <w:sz w:val="22"/>
        </w:rPr>
        <w:t xml:space="preserve"> training</w:t>
      </w:r>
      <w:r w:rsidR="00207767">
        <w:rPr>
          <w:rFonts w:ascii="Calibri" w:hAnsi="Calibri" w:cs="Calibri"/>
          <w:sz w:val="22"/>
        </w:rPr>
        <w:t xml:space="preserve"> sessions</w:t>
      </w:r>
      <w:r w:rsidRPr="00C60146">
        <w:rPr>
          <w:rFonts w:ascii="Calibri" w:hAnsi="Calibri" w:cs="Calibri"/>
          <w:sz w:val="22"/>
        </w:rPr>
        <w:t>.</w:t>
      </w:r>
    </w:p>
    <w:p w14:paraId="61A137EF" w14:textId="77777777" w:rsidR="004506E9" w:rsidRDefault="004506E9">
      <w:pPr>
        <w:rPr>
          <w:rFonts w:ascii="Calibri" w:hAnsi="Calibri" w:cs="Calibri"/>
          <w:sz w:val="22"/>
        </w:rPr>
      </w:pPr>
    </w:p>
    <w:p w14:paraId="00EBBAF2" w14:textId="77777777" w:rsidR="004506E9" w:rsidRPr="004506E9" w:rsidRDefault="004506E9" w:rsidP="004506E9">
      <w:pPr>
        <w:shd w:val="clear" w:color="auto" w:fill="4B7D96"/>
        <w:spacing w:line="276" w:lineRule="auto"/>
        <w:rPr>
          <w:rFonts w:ascii="Calibri" w:hAnsi="Calibri" w:cs="Calibri"/>
          <w:color w:val="FFFFFF" w:themeColor="background1"/>
          <w:sz w:val="22"/>
          <w:szCs w:val="22"/>
        </w:rPr>
      </w:pPr>
      <w:r w:rsidRPr="004506E9">
        <w:rPr>
          <w:rFonts w:ascii="Calibri" w:hAnsi="Calibri" w:cs="Calibri"/>
          <w:color w:val="FFFFFF" w:themeColor="background1"/>
          <w:sz w:val="22"/>
          <w:szCs w:val="22"/>
        </w:rPr>
        <w:t xml:space="preserve">Additional CSC Courses &amp; Events </w:t>
      </w:r>
    </w:p>
    <w:p w14:paraId="6E6F97B3" w14:textId="77777777" w:rsidR="004506E9" w:rsidRPr="004506E9" w:rsidRDefault="004506E9" w:rsidP="004506E9">
      <w:pPr>
        <w:spacing w:before="120"/>
        <w:rPr>
          <w:rFonts w:ascii="Calibri" w:eastAsia="Times New Roman" w:hAnsi="Calibri" w:cs="Calibri"/>
          <w:bCs/>
          <w:iCs/>
          <w:color w:val="000000" w:themeColor="text1"/>
          <w:sz w:val="22"/>
          <w:szCs w:val="22"/>
          <w:lang w:val="en-US"/>
        </w:rPr>
      </w:pPr>
      <w:r w:rsidRPr="004506E9">
        <w:rPr>
          <w:rFonts w:ascii="Calibri" w:eastAsia="Times New Roman" w:hAnsi="Calibri" w:cs="Calibri"/>
          <w:bCs/>
          <w:iCs/>
          <w:color w:val="000000" w:themeColor="text1"/>
          <w:sz w:val="22"/>
          <w:szCs w:val="22"/>
          <w:lang w:val="en-US"/>
        </w:rPr>
        <w:t xml:space="preserve">CSC is delighted to host an international guest trainer two or three times a year. We also arrange some other Continuing Professional Development (CPD) trainings and workshops. </w:t>
      </w:r>
    </w:p>
    <w:p w14:paraId="4CFC1124" w14:textId="77777777" w:rsidR="004506E9" w:rsidRPr="004506E9" w:rsidRDefault="004506E9" w:rsidP="004506E9">
      <w:pPr>
        <w:rPr>
          <w:rFonts w:ascii="Calibri" w:eastAsia="Times New Roman" w:hAnsi="Calibri" w:cs="Calibri"/>
          <w:bCs/>
          <w:iCs/>
          <w:color w:val="000000" w:themeColor="text1"/>
          <w:sz w:val="22"/>
          <w:szCs w:val="22"/>
          <w:lang w:val="en-US"/>
        </w:rPr>
      </w:pPr>
    </w:p>
    <w:p w14:paraId="7D2A76B4" w14:textId="77777777" w:rsidR="004506E9" w:rsidRPr="004506E9" w:rsidRDefault="004506E9" w:rsidP="004506E9">
      <w:pPr>
        <w:rPr>
          <w:rFonts w:ascii="Calibri" w:hAnsi="Calibri" w:cs="Calibri"/>
          <w:color w:val="000000" w:themeColor="text1"/>
          <w:sz w:val="22"/>
          <w:szCs w:val="22"/>
        </w:rPr>
      </w:pPr>
      <w:r w:rsidRPr="004506E9">
        <w:rPr>
          <w:rFonts w:ascii="Calibri" w:eastAsia="Times New Roman" w:hAnsi="Calibri" w:cs="Calibri"/>
          <w:bCs/>
          <w:iCs/>
          <w:color w:val="000000" w:themeColor="text1"/>
          <w:sz w:val="22"/>
          <w:szCs w:val="22"/>
          <w:lang w:val="en-US"/>
        </w:rPr>
        <w:t xml:space="preserve">Further details about these additional events can be found on the website </w:t>
      </w:r>
      <w:hyperlink r:id="rId15" w:history="1">
        <w:r w:rsidRPr="004506E9">
          <w:rPr>
            <w:rStyle w:val="Hyperlink"/>
            <w:rFonts w:ascii="Calibri" w:eastAsia="Times New Roman" w:hAnsi="Calibri" w:cs="Calibri"/>
            <w:bCs/>
            <w:iCs/>
            <w:color w:val="000000" w:themeColor="text1"/>
            <w:sz w:val="22"/>
            <w:szCs w:val="22"/>
            <w:lang w:val="en-US"/>
          </w:rPr>
          <w:t>www.thecsc.net</w:t>
        </w:r>
      </w:hyperlink>
      <w:r w:rsidRPr="004506E9">
        <w:rPr>
          <w:rFonts w:ascii="Calibri" w:eastAsia="Times New Roman" w:hAnsi="Calibri" w:cs="Calibri"/>
          <w:bCs/>
          <w:iCs/>
          <w:color w:val="000000" w:themeColor="text1"/>
          <w:sz w:val="22"/>
          <w:szCs w:val="22"/>
          <w:lang w:val="en-US"/>
        </w:rPr>
        <w:t xml:space="preserve"> under ‘Courses’.</w:t>
      </w:r>
    </w:p>
    <w:p w14:paraId="335627D2" w14:textId="7489B2E7" w:rsidR="00C60146" w:rsidRDefault="00C60146">
      <w:pPr>
        <w:rPr>
          <w:rFonts w:ascii="Calibri" w:hAnsi="Calibri" w:cs="Calibri"/>
          <w:sz w:val="22"/>
        </w:rPr>
      </w:pPr>
      <w:r>
        <w:rPr>
          <w:rFonts w:ascii="Calibri" w:hAnsi="Calibri" w:cs="Calibri"/>
          <w:sz w:val="22"/>
        </w:rPr>
        <w:br w:type="page"/>
      </w:r>
    </w:p>
    <w:p w14:paraId="7B98EA81" w14:textId="77777777" w:rsidR="00C60146" w:rsidRDefault="00C60146">
      <w:pPr>
        <w:rPr>
          <w:rFonts w:ascii="Calibri" w:hAnsi="Calibri" w:cs="Calibri"/>
          <w:sz w:val="22"/>
        </w:rPr>
      </w:pPr>
    </w:p>
    <w:p w14:paraId="0B42805B" w14:textId="77777777" w:rsidR="00C60146" w:rsidRPr="00C60146" w:rsidRDefault="00C60146" w:rsidP="00C60146">
      <w:pPr>
        <w:keepNext/>
        <w:shd w:val="clear" w:color="auto" w:fill="4B7D96"/>
        <w:tabs>
          <w:tab w:val="left" w:pos="7380"/>
          <w:tab w:val="left" w:pos="10206"/>
        </w:tabs>
        <w:spacing w:before="120" w:after="60"/>
        <w:jc w:val="both"/>
        <w:outlineLvl w:val="1"/>
        <w:rPr>
          <w:rFonts w:ascii="Calibri" w:hAnsi="Calibri" w:cs="Calibri"/>
          <w:b/>
          <w:bCs/>
          <w:color w:val="FFFFFF" w:themeColor="background1"/>
        </w:rPr>
      </w:pPr>
      <w:r w:rsidRPr="00C60146">
        <w:rPr>
          <w:rFonts w:ascii="Calibri" w:hAnsi="Calibri" w:cs="Calibri"/>
          <w:b/>
          <w:bCs/>
          <w:color w:val="FFFFFF" w:themeColor="background1"/>
        </w:rPr>
        <w:t xml:space="preserve">Recommended Reading </w:t>
      </w:r>
    </w:p>
    <w:p w14:paraId="64ACBDD4" w14:textId="77777777" w:rsidR="00C60146" w:rsidRDefault="00C60146" w:rsidP="00C60146">
      <w:pPr>
        <w:spacing w:before="120" w:after="60"/>
        <w:jc w:val="both"/>
        <w:rPr>
          <w:rFonts w:ascii="Calibri" w:hAnsi="Calibri" w:cs="Calibri"/>
          <w:sz w:val="22"/>
        </w:rPr>
      </w:pPr>
    </w:p>
    <w:p w14:paraId="5B6F548B"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Supervision In the Helping Professions (4th Ed)</w:t>
      </w:r>
    </w:p>
    <w:p w14:paraId="590B4FC8"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 xml:space="preserve">P. Hawkins and A. McMahon (2020) Open University Press </w:t>
      </w:r>
    </w:p>
    <w:p w14:paraId="22008C17" w14:textId="77777777" w:rsidR="006A0EBF" w:rsidRPr="006A0EBF" w:rsidRDefault="006A0EBF" w:rsidP="006A0EBF">
      <w:pPr>
        <w:ind w:left="1134" w:hanging="850"/>
        <w:rPr>
          <w:rFonts w:ascii="Calibri" w:hAnsi="Calibri" w:cs="Calibri"/>
          <w:sz w:val="22"/>
          <w:szCs w:val="22"/>
        </w:rPr>
      </w:pPr>
    </w:p>
    <w:p w14:paraId="0A0B1F6E"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 xml:space="preserve">‘Getting the best from Supervision’ Counselling Matters Issue 10. p31-40 </w:t>
      </w:r>
    </w:p>
    <w:p w14:paraId="67C186F7"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 xml:space="preserve">K. Gregory K and S. McCarthy-Dodd S. (2021) </w:t>
      </w:r>
      <w:hyperlink r:id="rId16" w:anchor="p=31" w:history="1">
        <w:r w:rsidRPr="006A0EBF">
          <w:rPr>
            <w:rStyle w:val="Hyperlink"/>
            <w:rFonts w:ascii="Calibri" w:hAnsi="Calibri" w:cs="Calibri"/>
            <w:color w:val="auto"/>
            <w:sz w:val="22"/>
            <w:szCs w:val="22"/>
          </w:rPr>
          <w:t>http://cm.nationalcounsellingsociety.org/books/kxvw/#p=31</w:t>
        </w:r>
      </w:hyperlink>
    </w:p>
    <w:p w14:paraId="0663A0EE" w14:textId="77777777" w:rsidR="006A0EBF" w:rsidRPr="006A0EBF" w:rsidRDefault="006A0EBF" w:rsidP="006A0EBF">
      <w:pPr>
        <w:ind w:left="1134" w:hanging="850"/>
        <w:rPr>
          <w:rFonts w:ascii="Calibri" w:hAnsi="Calibri" w:cs="Calibri"/>
          <w:sz w:val="22"/>
          <w:szCs w:val="22"/>
        </w:rPr>
      </w:pPr>
    </w:p>
    <w:p w14:paraId="37216CDB"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 xml:space="preserve">Ethical Maturity in the Helping Professions </w:t>
      </w:r>
    </w:p>
    <w:p w14:paraId="1859CF59" w14:textId="77777777" w:rsidR="006A0EBF" w:rsidRPr="006A0EBF" w:rsidRDefault="006A0EBF" w:rsidP="006A0EBF">
      <w:pPr>
        <w:ind w:left="414" w:firstLine="720"/>
        <w:rPr>
          <w:rFonts w:ascii="Calibri" w:hAnsi="Calibri" w:cs="Calibri"/>
          <w:sz w:val="22"/>
          <w:szCs w:val="22"/>
        </w:rPr>
      </w:pPr>
      <w:r w:rsidRPr="006A0EBF">
        <w:rPr>
          <w:rFonts w:ascii="Calibri" w:hAnsi="Calibri" w:cs="Calibri"/>
          <w:sz w:val="22"/>
          <w:szCs w:val="22"/>
        </w:rPr>
        <w:t>M. Carroll and E. Shaw E. (2012) Psych Oz Publications</w:t>
      </w:r>
    </w:p>
    <w:p w14:paraId="48744F3D" w14:textId="77777777" w:rsidR="006A0EBF" w:rsidRPr="006A0EBF" w:rsidRDefault="006A0EBF" w:rsidP="006A0EBF">
      <w:pPr>
        <w:ind w:left="1134" w:hanging="850"/>
        <w:rPr>
          <w:rFonts w:ascii="Calibri" w:hAnsi="Calibri" w:cs="Calibri"/>
          <w:sz w:val="22"/>
          <w:szCs w:val="22"/>
        </w:rPr>
      </w:pPr>
    </w:p>
    <w:p w14:paraId="3110C30F" w14:textId="77777777" w:rsidR="006A0EBF" w:rsidRPr="006A0EBF" w:rsidRDefault="006A0EBF" w:rsidP="006A0EBF">
      <w:pPr>
        <w:ind w:left="1134" w:hanging="850"/>
        <w:rPr>
          <w:rFonts w:ascii="Calibri" w:hAnsi="Calibri" w:cs="Calibri"/>
          <w:sz w:val="22"/>
          <w:szCs w:val="22"/>
        </w:rPr>
      </w:pPr>
      <w:r w:rsidRPr="006A0EBF">
        <w:rPr>
          <w:rFonts w:ascii="Calibri" w:hAnsi="Calibri" w:cs="Calibri"/>
          <w:sz w:val="22"/>
          <w:szCs w:val="22"/>
        </w:rPr>
        <w:t>•</w:t>
      </w:r>
      <w:r w:rsidRPr="006A0EBF">
        <w:rPr>
          <w:rFonts w:ascii="Calibri" w:hAnsi="Calibri" w:cs="Calibri"/>
          <w:sz w:val="22"/>
          <w:szCs w:val="22"/>
        </w:rPr>
        <w:tab/>
        <w:t>Reflective Practice in Supervision Minuteman Press</w:t>
      </w:r>
    </w:p>
    <w:p w14:paraId="6B17DF81"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 xml:space="preserve">D. Hewson and M. Carroll (2016) </w:t>
      </w:r>
    </w:p>
    <w:p w14:paraId="0DE63587" w14:textId="77777777" w:rsidR="006A0EBF" w:rsidRPr="006A0EBF" w:rsidRDefault="006A0EBF" w:rsidP="006A0EBF">
      <w:pPr>
        <w:ind w:left="1134" w:hanging="850"/>
        <w:rPr>
          <w:rFonts w:ascii="Calibri" w:hAnsi="Calibri" w:cs="Calibri"/>
          <w:sz w:val="22"/>
          <w:szCs w:val="22"/>
        </w:rPr>
      </w:pPr>
    </w:p>
    <w:p w14:paraId="53A0319E"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My Grandmother's Hands: Racialized Trauma and the Pathway to Mending Our Hearts and Bodies</w:t>
      </w:r>
    </w:p>
    <w:p w14:paraId="439C4F5E"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Resmaa Menakem, Cary Hite, et al</w:t>
      </w:r>
    </w:p>
    <w:p w14:paraId="5E9DA23D" w14:textId="77777777" w:rsidR="006A0EBF" w:rsidRPr="006A0EBF" w:rsidRDefault="006A0EBF" w:rsidP="006A0EBF">
      <w:pPr>
        <w:tabs>
          <w:tab w:val="left" w:pos="1251"/>
        </w:tabs>
        <w:ind w:left="1134" w:hanging="850"/>
        <w:rPr>
          <w:rFonts w:ascii="Calibri" w:hAnsi="Calibri" w:cs="Calibri"/>
          <w:sz w:val="22"/>
          <w:szCs w:val="22"/>
        </w:rPr>
      </w:pPr>
    </w:p>
    <w:p w14:paraId="6065D6E0"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Freedom to Practice - Person Centred Approaches to Supervision</w:t>
      </w:r>
    </w:p>
    <w:p w14:paraId="3DF12B9D"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 xml:space="preserve">K. Tudor &amp; M. Worrall (eds) (2004) PCCS Books </w:t>
      </w:r>
    </w:p>
    <w:p w14:paraId="6822F083" w14:textId="77777777" w:rsidR="006A0EBF" w:rsidRPr="006A0EBF" w:rsidRDefault="006A0EBF" w:rsidP="006A0EBF">
      <w:pPr>
        <w:ind w:left="1134" w:hanging="850"/>
        <w:rPr>
          <w:rFonts w:ascii="Calibri" w:hAnsi="Calibri" w:cs="Calibri"/>
          <w:sz w:val="22"/>
          <w:szCs w:val="22"/>
        </w:rPr>
      </w:pPr>
    </w:p>
    <w:p w14:paraId="1F71C090"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How to Run Reflective Practice Groups: A Guide for Healthcare Professionals.</w:t>
      </w:r>
    </w:p>
    <w:p w14:paraId="69F50829"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 xml:space="preserve">A.Kurtz (2020) Routledge, London </w:t>
      </w:r>
    </w:p>
    <w:p w14:paraId="78470168" w14:textId="77777777" w:rsidR="006A0EBF" w:rsidRPr="006A0EBF" w:rsidRDefault="006A0EBF" w:rsidP="006A0EBF">
      <w:pPr>
        <w:ind w:left="1134" w:hanging="850"/>
        <w:rPr>
          <w:rFonts w:ascii="Calibri" w:hAnsi="Calibri" w:cs="Calibri"/>
          <w:sz w:val="22"/>
          <w:szCs w:val="22"/>
        </w:rPr>
      </w:pPr>
    </w:p>
    <w:p w14:paraId="570DDDED" w14:textId="77777777" w:rsidR="006A0EBF" w:rsidRPr="006A0EBF" w:rsidRDefault="006A0EBF" w:rsidP="006A0EBF">
      <w:pPr>
        <w:pStyle w:val="ListParagraph"/>
        <w:numPr>
          <w:ilvl w:val="0"/>
          <w:numId w:val="37"/>
        </w:numPr>
        <w:ind w:left="1134" w:hanging="850"/>
        <w:rPr>
          <w:rFonts w:ascii="Calibri" w:hAnsi="Calibri" w:cs="Calibri"/>
          <w:sz w:val="22"/>
          <w:szCs w:val="22"/>
        </w:rPr>
      </w:pPr>
      <w:r w:rsidRPr="006A0EBF">
        <w:rPr>
          <w:rFonts w:ascii="Calibri" w:hAnsi="Calibri" w:cs="Calibri"/>
          <w:sz w:val="22"/>
          <w:szCs w:val="22"/>
        </w:rPr>
        <w:t>The Body Keeps The Score: Mind, brain and body in the transformation of trauma</w:t>
      </w:r>
    </w:p>
    <w:p w14:paraId="4A07C3B5" w14:textId="77777777" w:rsidR="006A0EBF" w:rsidRPr="006A0EBF" w:rsidRDefault="006A0EBF" w:rsidP="006A0EBF">
      <w:pPr>
        <w:ind w:left="1134"/>
        <w:rPr>
          <w:rFonts w:ascii="Calibri" w:hAnsi="Calibri" w:cs="Calibri"/>
          <w:sz w:val="22"/>
          <w:szCs w:val="22"/>
        </w:rPr>
      </w:pPr>
      <w:r w:rsidRPr="006A0EBF">
        <w:rPr>
          <w:rFonts w:ascii="Calibri" w:hAnsi="Calibri" w:cs="Calibri"/>
          <w:sz w:val="22"/>
          <w:szCs w:val="22"/>
        </w:rPr>
        <w:t>Bessel Van der Kolk</w:t>
      </w:r>
    </w:p>
    <w:p w14:paraId="26EBE533" w14:textId="77777777" w:rsidR="006A0EBF" w:rsidRDefault="006A0EBF" w:rsidP="006A0EBF">
      <w:pPr>
        <w:ind w:left="1134" w:hanging="850"/>
      </w:pPr>
    </w:p>
    <w:p w14:paraId="42C4A553" w14:textId="77777777" w:rsidR="006A0EBF" w:rsidRDefault="006A0EBF" w:rsidP="006A0EBF">
      <w:pPr>
        <w:ind w:left="1134" w:hanging="850"/>
      </w:pPr>
    </w:p>
    <w:p w14:paraId="68481CE3" w14:textId="4A9F46E3" w:rsidR="00C60146" w:rsidRDefault="00C60146">
      <w:pPr>
        <w:rPr>
          <w:rFonts w:ascii="Calibri" w:hAnsi="Calibri" w:cs="Calibri"/>
          <w:sz w:val="22"/>
        </w:rPr>
      </w:pPr>
      <w:r>
        <w:rPr>
          <w:rFonts w:ascii="Calibri" w:hAnsi="Calibri" w:cs="Calibri"/>
          <w:sz w:val="22"/>
        </w:rPr>
        <w:br w:type="page"/>
      </w:r>
    </w:p>
    <w:p w14:paraId="1B93BC35" w14:textId="77777777" w:rsidR="00C60146" w:rsidRPr="008D63DE" w:rsidRDefault="00C60146" w:rsidP="008D63DE">
      <w:pPr>
        <w:widowControl w:val="0"/>
        <w:autoSpaceDE w:val="0"/>
        <w:autoSpaceDN w:val="0"/>
        <w:adjustRightInd w:val="0"/>
        <w:jc w:val="both"/>
        <w:rPr>
          <w:rFonts w:ascii="Calibri" w:hAnsi="Calibri" w:cs="Calibri"/>
          <w:b/>
          <w:bCs/>
          <w:color w:val="C00000"/>
          <w:sz w:val="22"/>
          <w:szCs w:val="22"/>
          <w:lang w:val="en-US"/>
        </w:rPr>
      </w:pPr>
    </w:p>
    <w:p w14:paraId="58982BBB" w14:textId="77777777" w:rsidR="00C24D58" w:rsidRDefault="00C24D58" w:rsidP="002D0302">
      <w:pPr>
        <w:rPr>
          <w:rFonts w:ascii="Calibri" w:hAnsi="Calibri" w:cs="Calibri"/>
          <w:sz w:val="22"/>
          <w:szCs w:val="22"/>
        </w:rPr>
      </w:pPr>
    </w:p>
    <w:p w14:paraId="4F88EEE4" w14:textId="4C05FA6D" w:rsidR="00367FCB" w:rsidRPr="00367FCB" w:rsidRDefault="0026328E" w:rsidP="00367FCB">
      <w:pPr>
        <w:pStyle w:val="Header"/>
        <w:shd w:val="clear" w:color="auto" w:fill="4B7D96"/>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A g</w:t>
      </w:r>
      <w:r w:rsidR="00367FCB" w:rsidRPr="00367FCB">
        <w:rPr>
          <w:rFonts w:ascii="Calibri" w:hAnsi="Calibri" w:cs="Calibri"/>
          <w:b/>
          <w:bCs/>
          <w:color w:val="FFFFFF" w:themeColor="background1"/>
          <w:sz w:val="24"/>
          <w:szCs w:val="24"/>
        </w:rPr>
        <w:t>uide to accessing Zoom</w:t>
      </w:r>
    </w:p>
    <w:p w14:paraId="53417E6A" w14:textId="77777777" w:rsidR="00367FCB" w:rsidRPr="00367FCB" w:rsidRDefault="00367FCB" w:rsidP="00367FCB">
      <w:pPr>
        <w:pStyle w:val="Header"/>
        <w:jc w:val="both"/>
        <w:rPr>
          <w:rFonts w:ascii="Calibri" w:hAnsi="Calibri" w:cs="Calibri"/>
        </w:rPr>
      </w:pPr>
    </w:p>
    <w:p w14:paraId="129B7D54" w14:textId="77777777" w:rsidR="00367FCB" w:rsidRPr="00367FCB" w:rsidRDefault="00367FCB" w:rsidP="00367FCB">
      <w:pPr>
        <w:shd w:val="clear" w:color="auto" w:fill="4B7D96"/>
        <w:rPr>
          <w:rFonts w:ascii="Calibri" w:hAnsi="Calibri" w:cs="Calibri"/>
          <w:color w:val="FFFFFF" w:themeColor="background1"/>
          <w:sz w:val="22"/>
          <w:szCs w:val="22"/>
        </w:rPr>
      </w:pPr>
      <w:r w:rsidRPr="00367FCB">
        <w:rPr>
          <w:rFonts w:ascii="Calibri" w:hAnsi="Calibri" w:cs="Calibri"/>
          <w:color w:val="FFFFFF" w:themeColor="background1"/>
          <w:sz w:val="22"/>
          <w:szCs w:val="22"/>
        </w:rPr>
        <w:t>Using Zoom - Preparation</w:t>
      </w:r>
    </w:p>
    <w:p w14:paraId="7223CAAA" w14:textId="77777777" w:rsidR="00367FCB" w:rsidRPr="00367FCB" w:rsidRDefault="00367FCB" w:rsidP="00367FCB">
      <w:pPr>
        <w:rPr>
          <w:rFonts w:ascii="Calibri" w:hAnsi="Calibri" w:cs="Calibri"/>
          <w:sz w:val="22"/>
          <w:szCs w:val="22"/>
        </w:rPr>
      </w:pPr>
    </w:p>
    <w:p w14:paraId="6222E314"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 xml:space="preserve">Some of you might be familiar with Zoom already, but if you haven’t used it before, please be assured that it’s very straightforward! However, we would strongly advise you to have a look at some of the tutorial videos as these are really helpful and easy to follow. </w:t>
      </w:r>
    </w:p>
    <w:p w14:paraId="6F6E51E6" w14:textId="77777777" w:rsidR="00367FCB" w:rsidRPr="00367FCB" w:rsidRDefault="00367FCB" w:rsidP="00367FCB">
      <w:pPr>
        <w:jc w:val="both"/>
        <w:rPr>
          <w:rFonts w:ascii="Calibri" w:hAnsi="Calibri" w:cs="Calibri"/>
          <w:sz w:val="22"/>
          <w:szCs w:val="22"/>
        </w:rPr>
      </w:pPr>
    </w:p>
    <w:p w14:paraId="7648EA60"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Perhaps those of you who are familiar with zoom could share your expertise with your fellow students. You all have each other’s email addresses, so if any of you would like to do a practice run, in advance of the first session, perhaps you could arrange this between you over the next few days.</w:t>
      </w:r>
    </w:p>
    <w:p w14:paraId="66544E99" w14:textId="77777777" w:rsidR="00367FCB" w:rsidRPr="00367FCB" w:rsidRDefault="00367FCB" w:rsidP="00367FCB">
      <w:pPr>
        <w:jc w:val="both"/>
        <w:rPr>
          <w:rFonts w:ascii="Calibri" w:hAnsi="Calibri" w:cs="Calibri"/>
          <w:sz w:val="22"/>
          <w:szCs w:val="22"/>
        </w:rPr>
      </w:pPr>
    </w:p>
    <w:p w14:paraId="4B5828CF"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 xml:space="preserve">You do not need to have a Zoom account to be able to join a meeting, but if you would like one, you can set up an account for free. </w:t>
      </w:r>
    </w:p>
    <w:p w14:paraId="10227640" w14:textId="77777777" w:rsidR="00367FCB" w:rsidRPr="00367FCB" w:rsidRDefault="00367FCB" w:rsidP="00367FCB">
      <w:pPr>
        <w:jc w:val="both"/>
        <w:rPr>
          <w:rFonts w:ascii="Calibri" w:hAnsi="Calibri" w:cs="Calibri"/>
          <w:sz w:val="22"/>
          <w:szCs w:val="22"/>
        </w:rPr>
      </w:pPr>
    </w:p>
    <w:p w14:paraId="151F420E" w14:textId="77777777" w:rsidR="00367FCB" w:rsidRPr="00367FCB" w:rsidRDefault="00367FCB" w:rsidP="00367FCB">
      <w:pPr>
        <w:shd w:val="clear" w:color="auto" w:fill="4B7D96"/>
        <w:jc w:val="both"/>
        <w:rPr>
          <w:rFonts w:ascii="Calibri" w:hAnsi="Calibri" w:cs="Calibri"/>
          <w:color w:val="FFFFFF" w:themeColor="background1"/>
          <w:sz w:val="22"/>
          <w:szCs w:val="22"/>
        </w:rPr>
      </w:pPr>
      <w:r w:rsidRPr="00367FCB">
        <w:rPr>
          <w:rFonts w:ascii="Calibri" w:hAnsi="Calibri" w:cs="Calibri"/>
          <w:color w:val="FFFFFF" w:themeColor="background1"/>
          <w:sz w:val="22"/>
          <w:szCs w:val="22"/>
        </w:rPr>
        <w:t>Zoom tutorials/videos</w:t>
      </w:r>
    </w:p>
    <w:p w14:paraId="6B35CD87" w14:textId="77777777" w:rsidR="00367FCB" w:rsidRPr="00367FCB" w:rsidRDefault="00367FCB" w:rsidP="00367FCB">
      <w:pPr>
        <w:jc w:val="both"/>
        <w:rPr>
          <w:rFonts w:ascii="Calibri" w:hAnsi="Calibri" w:cs="Calibri"/>
          <w:sz w:val="22"/>
          <w:szCs w:val="22"/>
        </w:rPr>
      </w:pPr>
    </w:p>
    <w:p w14:paraId="0A1AA7F6"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 xml:space="preserve">There are videos, instructions and frequently asked questions on the zoom website.  Zoom Top Questions Video Tutorials </w:t>
      </w:r>
    </w:p>
    <w:p w14:paraId="3BAA3BD8" w14:textId="77777777" w:rsidR="00367FCB" w:rsidRPr="00367FCB" w:rsidRDefault="00367FCB" w:rsidP="00367FCB">
      <w:pPr>
        <w:jc w:val="both"/>
        <w:rPr>
          <w:rFonts w:ascii="Calibri" w:hAnsi="Calibri" w:cs="Calibri"/>
          <w:sz w:val="22"/>
          <w:szCs w:val="22"/>
        </w:rPr>
      </w:pPr>
    </w:p>
    <w:p w14:paraId="0CC69F25" w14:textId="77777777" w:rsidR="00367FCB" w:rsidRPr="00367FCB" w:rsidRDefault="00367FCB" w:rsidP="00367FCB">
      <w:pPr>
        <w:jc w:val="both"/>
        <w:rPr>
          <w:rFonts w:ascii="Calibri" w:hAnsi="Calibri" w:cs="Calibri"/>
          <w:sz w:val="22"/>
          <w:szCs w:val="22"/>
        </w:rPr>
      </w:pPr>
      <w:r w:rsidRPr="00367FCB">
        <w:rPr>
          <w:rFonts w:ascii="Calibri" w:hAnsi="Calibri" w:cs="Calibri"/>
          <w:b/>
          <w:bCs/>
          <w:color w:val="4B7D96"/>
          <w:sz w:val="22"/>
          <w:szCs w:val="22"/>
        </w:rPr>
        <w:t>Step One:</w:t>
      </w:r>
      <w:r w:rsidRPr="00367FCB">
        <w:rPr>
          <w:rFonts w:ascii="Calibri" w:hAnsi="Calibri" w:cs="Calibri"/>
          <w:sz w:val="22"/>
          <w:szCs w:val="22"/>
        </w:rPr>
        <w:t xml:space="preserve">   Watch this short video to acquaint yourself with the Zoom technology.  Video on how to join a Zoom meeting:  </w:t>
      </w:r>
    </w:p>
    <w:p w14:paraId="3AD40178" w14:textId="77777777" w:rsidR="00367FCB" w:rsidRPr="00367FCB" w:rsidRDefault="00367FCB" w:rsidP="00367FCB">
      <w:pPr>
        <w:jc w:val="both"/>
        <w:rPr>
          <w:rFonts w:ascii="Calibri" w:hAnsi="Calibri" w:cs="Calibri"/>
          <w:sz w:val="22"/>
          <w:szCs w:val="22"/>
        </w:rPr>
      </w:pPr>
    </w:p>
    <w:p w14:paraId="724926D1" w14:textId="77777777" w:rsidR="00367FCB" w:rsidRPr="00367FCB" w:rsidRDefault="00000000" w:rsidP="00367FCB">
      <w:pPr>
        <w:jc w:val="both"/>
        <w:rPr>
          <w:rFonts w:ascii="Calibri" w:hAnsi="Calibri" w:cs="Calibri"/>
          <w:color w:val="FF0000"/>
          <w:sz w:val="22"/>
          <w:szCs w:val="22"/>
        </w:rPr>
      </w:pPr>
      <w:hyperlink r:id="rId17" w:history="1">
        <w:r w:rsidR="00367FCB" w:rsidRPr="00367FCB">
          <w:rPr>
            <w:rStyle w:val="Hyperlink"/>
            <w:rFonts w:ascii="Calibri" w:hAnsi="Calibri" w:cs="Calibri"/>
            <w:color w:val="FF0000"/>
            <w:sz w:val="22"/>
            <w:szCs w:val="22"/>
          </w:rPr>
          <w:t>https://www.youtube.com/watch?v=Rzk4vdTIi0c</w:t>
        </w:r>
      </w:hyperlink>
      <w:r w:rsidR="00367FCB" w:rsidRPr="00367FCB">
        <w:rPr>
          <w:rFonts w:ascii="Calibri" w:hAnsi="Calibri" w:cs="Calibri"/>
          <w:color w:val="FF0000"/>
          <w:sz w:val="22"/>
          <w:szCs w:val="22"/>
        </w:rPr>
        <w:t xml:space="preserve"> </w:t>
      </w:r>
    </w:p>
    <w:p w14:paraId="7B63120A" w14:textId="77777777" w:rsidR="00367FCB" w:rsidRPr="00367FCB" w:rsidRDefault="00367FCB" w:rsidP="00367FCB">
      <w:pPr>
        <w:jc w:val="both"/>
        <w:rPr>
          <w:rFonts w:ascii="Calibri" w:hAnsi="Calibri" w:cs="Calibri"/>
          <w:sz w:val="22"/>
          <w:szCs w:val="22"/>
        </w:rPr>
      </w:pPr>
    </w:p>
    <w:p w14:paraId="22B7FC0D" w14:textId="77777777" w:rsidR="00367FCB" w:rsidRPr="00367FCB" w:rsidRDefault="00367FCB" w:rsidP="00367FCB">
      <w:pPr>
        <w:jc w:val="both"/>
        <w:rPr>
          <w:rFonts w:ascii="Calibri" w:hAnsi="Calibri" w:cs="Calibri"/>
          <w:sz w:val="22"/>
          <w:szCs w:val="22"/>
        </w:rPr>
      </w:pPr>
      <w:r w:rsidRPr="00367FCB">
        <w:rPr>
          <w:rFonts w:ascii="Calibri" w:hAnsi="Calibri" w:cs="Calibri"/>
          <w:b/>
          <w:bCs/>
          <w:color w:val="4B7D96"/>
          <w:sz w:val="22"/>
          <w:szCs w:val="22"/>
        </w:rPr>
        <w:t>Step Two:</w:t>
      </w:r>
      <w:r w:rsidRPr="00367FCB">
        <w:rPr>
          <w:rFonts w:ascii="Calibri" w:hAnsi="Calibri" w:cs="Calibri"/>
          <w:color w:val="4B7D96"/>
          <w:sz w:val="22"/>
          <w:szCs w:val="22"/>
        </w:rPr>
        <w:t xml:space="preserve">  </w:t>
      </w:r>
      <w:r w:rsidRPr="00367FCB">
        <w:rPr>
          <w:rFonts w:ascii="Calibri" w:hAnsi="Calibri" w:cs="Calibri"/>
          <w:sz w:val="22"/>
          <w:szCs w:val="22"/>
        </w:rPr>
        <w:t xml:space="preserve">When you join a Zoom meeting for the first time, you will be asked to launch the Zoom Application. Download the Application by clicking on the link in the email invitation you have received. (You might get a redirect notice – click the Zoom link again to download the application, or if the link doesn’t work when you click it from the email, try copying and pasting the link into your internet browser. </w:t>
      </w:r>
      <w:r w:rsidRPr="00367FCB">
        <w:rPr>
          <w:rFonts w:ascii="Calibri" w:hAnsi="Calibri" w:cs="Calibri"/>
          <w:b/>
          <w:bCs/>
          <w:sz w:val="22"/>
          <w:szCs w:val="22"/>
        </w:rPr>
        <w:t>Please do this in preparation for the session</w:t>
      </w:r>
      <w:r w:rsidRPr="00367FCB">
        <w:rPr>
          <w:rFonts w:ascii="Calibri" w:hAnsi="Calibri" w:cs="Calibri"/>
          <w:sz w:val="22"/>
          <w:szCs w:val="22"/>
        </w:rPr>
        <w:t xml:space="preserve">.   </w:t>
      </w:r>
    </w:p>
    <w:p w14:paraId="074D404A" w14:textId="77777777" w:rsidR="00367FCB" w:rsidRPr="00367FCB" w:rsidRDefault="00367FCB" w:rsidP="00367FCB">
      <w:pPr>
        <w:jc w:val="both"/>
        <w:rPr>
          <w:rFonts w:ascii="Calibri" w:hAnsi="Calibri" w:cs="Calibri"/>
          <w:sz w:val="22"/>
          <w:szCs w:val="22"/>
        </w:rPr>
      </w:pPr>
    </w:p>
    <w:p w14:paraId="39A807E3"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 xml:space="preserve">Download link here:  </w:t>
      </w:r>
      <w:hyperlink r:id="rId18" w:history="1">
        <w:r w:rsidRPr="00367FCB">
          <w:rPr>
            <w:rStyle w:val="Hyperlink"/>
            <w:rFonts w:ascii="Calibri" w:hAnsi="Calibri" w:cs="Calibri"/>
            <w:sz w:val="22"/>
            <w:szCs w:val="22"/>
          </w:rPr>
          <w:t>https://zoom.us/support/download</w:t>
        </w:r>
      </w:hyperlink>
      <w:r w:rsidRPr="00367FCB">
        <w:rPr>
          <w:rFonts w:ascii="Calibri" w:hAnsi="Calibri" w:cs="Calibri"/>
          <w:sz w:val="22"/>
          <w:szCs w:val="22"/>
        </w:rPr>
        <w:t xml:space="preserve">. You can also download zoom to your smart phone via this same link on your phone </w:t>
      </w:r>
      <w:hyperlink r:id="rId19" w:history="1">
        <w:r w:rsidRPr="00367FCB">
          <w:rPr>
            <w:rStyle w:val="Hyperlink"/>
            <w:rFonts w:ascii="Calibri" w:hAnsi="Calibri" w:cs="Calibri"/>
            <w:sz w:val="22"/>
            <w:szCs w:val="22"/>
          </w:rPr>
          <w:t>https://zoom.us/support/download</w:t>
        </w:r>
      </w:hyperlink>
    </w:p>
    <w:p w14:paraId="7E43615C"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or via your app store.</w:t>
      </w:r>
    </w:p>
    <w:p w14:paraId="79FAF4B7" w14:textId="77777777" w:rsidR="00367FCB" w:rsidRPr="00367FCB" w:rsidRDefault="00367FCB" w:rsidP="00367FCB">
      <w:pPr>
        <w:jc w:val="both"/>
        <w:rPr>
          <w:rFonts w:ascii="Calibri" w:hAnsi="Calibri" w:cs="Calibri"/>
          <w:sz w:val="22"/>
          <w:szCs w:val="22"/>
        </w:rPr>
      </w:pPr>
    </w:p>
    <w:p w14:paraId="2B8AF8B5" w14:textId="77777777" w:rsidR="00367FCB" w:rsidRPr="00367FCB" w:rsidRDefault="00367FCB" w:rsidP="00367FCB">
      <w:pPr>
        <w:jc w:val="both"/>
        <w:rPr>
          <w:rFonts w:ascii="Calibri" w:hAnsi="Calibri" w:cs="Calibri"/>
          <w:sz w:val="22"/>
          <w:szCs w:val="22"/>
        </w:rPr>
      </w:pPr>
      <w:r w:rsidRPr="00367FCB">
        <w:rPr>
          <w:rFonts w:ascii="Calibri" w:hAnsi="Calibri" w:cs="Calibri"/>
          <w:sz w:val="22"/>
          <w:szCs w:val="22"/>
        </w:rPr>
        <w:t>When you first join the call you will be put into a ‘waiting room’ and will be admitted to the session by the host once they ready to start.</w:t>
      </w:r>
    </w:p>
    <w:p w14:paraId="676602DE" w14:textId="77777777" w:rsidR="00367FCB" w:rsidRDefault="00367FCB" w:rsidP="00C60146">
      <w:pPr>
        <w:jc w:val="both"/>
        <w:rPr>
          <w:rFonts w:ascii="Calibri" w:hAnsi="Calibri" w:cs="Calibri"/>
          <w:sz w:val="22"/>
          <w:szCs w:val="22"/>
        </w:rPr>
      </w:pPr>
    </w:p>
    <w:p w14:paraId="198CB882" w14:textId="77777777" w:rsidR="00C60146" w:rsidRPr="00C60146" w:rsidRDefault="00C60146" w:rsidP="00C60146">
      <w:pPr>
        <w:jc w:val="both"/>
        <w:rPr>
          <w:rFonts w:ascii="Calibri" w:hAnsi="Calibri" w:cs="Calibri"/>
          <w:sz w:val="22"/>
          <w:szCs w:val="22"/>
        </w:rPr>
      </w:pPr>
    </w:p>
    <w:p w14:paraId="73C72833" w14:textId="77777777" w:rsidR="00C60146" w:rsidRPr="00767568" w:rsidRDefault="00C60146" w:rsidP="00DB08E6">
      <w:pPr>
        <w:spacing w:line="360" w:lineRule="auto"/>
        <w:rPr>
          <w:rFonts w:ascii="Calibri" w:hAnsi="Calibri" w:cs="Calibri"/>
          <w:sz w:val="22"/>
          <w:szCs w:val="22"/>
        </w:rPr>
      </w:pPr>
    </w:p>
    <w:sectPr w:rsidR="00C60146" w:rsidRPr="00767568" w:rsidSect="004506E9">
      <w:headerReference w:type="default" r:id="rId20"/>
      <w:footerReference w:type="default" r:id="rId21"/>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0DCC" w14:textId="77777777" w:rsidR="0077039B" w:rsidRDefault="0077039B" w:rsidP="00104017">
      <w:r>
        <w:separator/>
      </w:r>
    </w:p>
  </w:endnote>
  <w:endnote w:type="continuationSeparator" w:id="0">
    <w:p w14:paraId="38A4F07C" w14:textId="77777777" w:rsidR="0077039B" w:rsidRDefault="0077039B" w:rsidP="001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FoundrySans-Light">
    <w:altName w:val="Times"/>
    <w:charset w:val="00"/>
    <w:family w:val="auto"/>
    <w:pitch w:val="variable"/>
    <w:sig w:usb0="03000000" w:usb1="00000000" w:usb2="00000000" w:usb3="00000000" w:csb0="00000001" w:csb1="00000000"/>
  </w:font>
  <w:font w:name="Lora">
    <w:altName w:val="Lora"/>
    <w:charset w:val="00"/>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457190"/>
      <w:docPartObj>
        <w:docPartGallery w:val="Page Numbers (Bottom of Page)"/>
        <w:docPartUnique/>
      </w:docPartObj>
    </w:sdtPr>
    <w:sdtEndPr>
      <w:rPr>
        <w:noProof/>
      </w:rPr>
    </w:sdtEndPr>
    <w:sdtContent>
      <w:p w14:paraId="584EDE2C" w14:textId="07309BAE" w:rsidR="006071E3" w:rsidRDefault="006071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B640A" w14:textId="77777777" w:rsidR="00104017" w:rsidRDefault="0010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73FF" w14:textId="77777777" w:rsidR="0077039B" w:rsidRDefault="0077039B" w:rsidP="00104017">
      <w:r>
        <w:separator/>
      </w:r>
    </w:p>
  </w:footnote>
  <w:footnote w:type="continuationSeparator" w:id="0">
    <w:p w14:paraId="2CEE68AB" w14:textId="77777777" w:rsidR="0077039B" w:rsidRDefault="0077039B" w:rsidP="0010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128B" w14:textId="7AB29AAF" w:rsidR="00774F88" w:rsidRDefault="00774F88" w:rsidP="00774F88">
    <w:pPr>
      <w:pStyle w:val="Header"/>
      <w:jc w:val="center"/>
    </w:pPr>
    <w:r>
      <w:rPr>
        <w:noProof/>
      </w:rPr>
      <w:drawing>
        <wp:inline distT="0" distB="0" distL="0" distR="0" wp14:anchorId="30E5318C" wp14:editId="63AA9901">
          <wp:extent cx="2735817" cy="60203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735817" cy="602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94"/>
    <w:multiLevelType w:val="hybridMultilevel"/>
    <w:tmpl w:val="4D9E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6C0E"/>
    <w:multiLevelType w:val="hybridMultilevel"/>
    <w:tmpl w:val="5268AEAC"/>
    <w:lvl w:ilvl="0" w:tplc="4CD61962">
      <w:start w:val="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C01F4"/>
    <w:multiLevelType w:val="hybridMultilevel"/>
    <w:tmpl w:val="919C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0F68"/>
    <w:multiLevelType w:val="hybridMultilevel"/>
    <w:tmpl w:val="8042E076"/>
    <w:lvl w:ilvl="0" w:tplc="FFFFFFFF">
      <w:start w:val="10"/>
      <w:numFmt w:val="bullet"/>
      <w:lvlText w:val="-"/>
      <w:lvlJc w:val="left"/>
      <w:pPr>
        <w:ind w:left="3448" w:hanging="360"/>
      </w:pPr>
      <w:rPr>
        <w:rFonts w:ascii="Calibri" w:eastAsia="Times New Roman" w:hAnsi="Calibri" w:cs="Calibri" w:hint="default"/>
      </w:rPr>
    </w:lvl>
    <w:lvl w:ilvl="1" w:tplc="85BCF67C">
      <w:start w:val="1"/>
      <w:numFmt w:val="bullet"/>
      <w:lvlText w:val="-"/>
      <w:lvlJc w:val="left"/>
      <w:pPr>
        <w:ind w:left="3894" w:hanging="360"/>
      </w:pPr>
      <w:rPr>
        <w:rFonts w:ascii="Arial" w:eastAsiaTheme="minorEastAsia" w:hAnsi="Arial" w:hint="default"/>
      </w:rPr>
    </w:lvl>
    <w:lvl w:ilvl="2" w:tplc="FFFFFFFF" w:tentative="1">
      <w:start w:val="1"/>
      <w:numFmt w:val="bullet"/>
      <w:lvlText w:val=""/>
      <w:lvlJc w:val="left"/>
      <w:pPr>
        <w:ind w:left="3448" w:hanging="360"/>
      </w:pPr>
      <w:rPr>
        <w:rFonts w:ascii="Wingdings" w:hAnsi="Wingdings" w:hint="default"/>
      </w:rPr>
    </w:lvl>
    <w:lvl w:ilvl="3" w:tplc="FFFFFFFF" w:tentative="1">
      <w:start w:val="1"/>
      <w:numFmt w:val="bullet"/>
      <w:lvlText w:val=""/>
      <w:lvlJc w:val="left"/>
      <w:pPr>
        <w:ind w:left="4168" w:hanging="360"/>
      </w:pPr>
      <w:rPr>
        <w:rFonts w:ascii="Symbol" w:hAnsi="Symbol" w:hint="default"/>
      </w:rPr>
    </w:lvl>
    <w:lvl w:ilvl="4" w:tplc="FFFFFFFF" w:tentative="1">
      <w:start w:val="1"/>
      <w:numFmt w:val="bullet"/>
      <w:lvlText w:val="o"/>
      <w:lvlJc w:val="left"/>
      <w:pPr>
        <w:ind w:left="4888" w:hanging="360"/>
      </w:pPr>
      <w:rPr>
        <w:rFonts w:ascii="Courier New" w:hAnsi="Courier New" w:cs="Courier New" w:hint="default"/>
      </w:rPr>
    </w:lvl>
    <w:lvl w:ilvl="5" w:tplc="FFFFFFFF" w:tentative="1">
      <w:start w:val="1"/>
      <w:numFmt w:val="bullet"/>
      <w:lvlText w:val=""/>
      <w:lvlJc w:val="left"/>
      <w:pPr>
        <w:ind w:left="5608" w:hanging="360"/>
      </w:pPr>
      <w:rPr>
        <w:rFonts w:ascii="Wingdings" w:hAnsi="Wingdings" w:hint="default"/>
      </w:rPr>
    </w:lvl>
    <w:lvl w:ilvl="6" w:tplc="FFFFFFFF" w:tentative="1">
      <w:start w:val="1"/>
      <w:numFmt w:val="bullet"/>
      <w:lvlText w:val=""/>
      <w:lvlJc w:val="left"/>
      <w:pPr>
        <w:ind w:left="6328" w:hanging="360"/>
      </w:pPr>
      <w:rPr>
        <w:rFonts w:ascii="Symbol" w:hAnsi="Symbol" w:hint="default"/>
      </w:rPr>
    </w:lvl>
    <w:lvl w:ilvl="7" w:tplc="FFFFFFFF" w:tentative="1">
      <w:start w:val="1"/>
      <w:numFmt w:val="bullet"/>
      <w:lvlText w:val="o"/>
      <w:lvlJc w:val="left"/>
      <w:pPr>
        <w:ind w:left="7048" w:hanging="360"/>
      </w:pPr>
      <w:rPr>
        <w:rFonts w:ascii="Courier New" w:hAnsi="Courier New" w:cs="Courier New" w:hint="default"/>
      </w:rPr>
    </w:lvl>
    <w:lvl w:ilvl="8" w:tplc="FFFFFFFF" w:tentative="1">
      <w:start w:val="1"/>
      <w:numFmt w:val="bullet"/>
      <w:lvlText w:val=""/>
      <w:lvlJc w:val="left"/>
      <w:pPr>
        <w:ind w:left="7768" w:hanging="360"/>
      </w:pPr>
      <w:rPr>
        <w:rFonts w:ascii="Wingdings" w:hAnsi="Wingdings" w:hint="default"/>
      </w:rPr>
    </w:lvl>
  </w:abstractNum>
  <w:abstractNum w:abstractNumId="4" w15:restartNumberingAfterBreak="0">
    <w:nsid w:val="0C2756CC"/>
    <w:multiLevelType w:val="hybridMultilevel"/>
    <w:tmpl w:val="491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6AB0"/>
    <w:multiLevelType w:val="hybridMultilevel"/>
    <w:tmpl w:val="6BCA83FE"/>
    <w:lvl w:ilvl="0" w:tplc="4CD61962">
      <w:start w:val="10"/>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D814098"/>
    <w:multiLevelType w:val="hybridMultilevel"/>
    <w:tmpl w:val="93F8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84C30"/>
    <w:multiLevelType w:val="hybridMultilevel"/>
    <w:tmpl w:val="3C9C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17C91"/>
    <w:multiLevelType w:val="hybridMultilevel"/>
    <w:tmpl w:val="0F56A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2F9A"/>
    <w:multiLevelType w:val="hybridMultilevel"/>
    <w:tmpl w:val="D11EFC36"/>
    <w:lvl w:ilvl="0" w:tplc="4CD61962">
      <w:start w:val="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D549C"/>
    <w:multiLevelType w:val="hybridMultilevel"/>
    <w:tmpl w:val="56A465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A2C0B"/>
    <w:multiLevelType w:val="hybridMultilevel"/>
    <w:tmpl w:val="9CB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72772"/>
    <w:multiLevelType w:val="hybridMultilevel"/>
    <w:tmpl w:val="EE446026"/>
    <w:lvl w:ilvl="0" w:tplc="4CD61962">
      <w:start w:val="10"/>
      <w:numFmt w:val="bullet"/>
      <w:lvlText w:val="-"/>
      <w:lvlJc w:val="left"/>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B206DB"/>
    <w:multiLevelType w:val="hybridMultilevel"/>
    <w:tmpl w:val="686A2190"/>
    <w:lvl w:ilvl="0" w:tplc="4CD61962">
      <w:start w:val="10"/>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51360"/>
    <w:multiLevelType w:val="hybridMultilevel"/>
    <w:tmpl w:val="F1260962"/>
    <w:lvl w:ilvl="0" w:tplc="85BCF67C">
      <w:start w:val="1"/>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A5442"/>
    <w:multiLevelType w:val="hybridMultilevel"/>
    <w:tmpl w:val="5F8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174C0"/>
    <w:multiLevelType w:val="hybridMultilevel"/>
    <w:tmpl w:val="1068A5C0"/>
    <w:lvl w:ilvl="0" w:tplc="4CD61962">
      <w:start w:val="10"/>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FEC3E72"/>
    <w:multiLevelType w:val="hybridMultilevel"/>
    <w:tmpl w:val="C2D03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64CC3"/>
    <w:multiLevelType w:val="hybridMultilevel"/>
    <w:tmpl w:val="49A23998"/>
    <w:lvl w:ilvl="0" w:tplc="4CD61962">
      <w:start w:val="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B3CBE"/>
    <w:multiLevelType w:val="hybridMultilevel"/>
    <w:tmpl w:val="0810AC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F6AED"/>
    <w:multiLevelType w:val="hybridMultilevel"/>
    <w:tmpl w:val="A9A25582"/>
    <w:lvl w:ilvl="0" w:tplc="000504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E1442"/>
    <w:multiLevelType w:val="hybridMultilevel"/>
    <w:tmpl w:val="95464D36"/>
    <w:lvl w:ilvl="0" w:tplc="85BCF67C">
      <w:start w:val="1"/>
      <w:numFmt w:val="bullet"/>
      <w:lvlText w:val="-"/>
      <w:lvlJc w:val="left"/>
      <w:pPr>
        <w:ind w:left="720" w:hanging="360"/>
      </w:pPr>
      <w:rPr>
        <w:rFonts w:ascii="Arial" w:eastAsiaTheme="minorEastAsia" w:hAnsi="Arial" w:hint="default"/>
      </w:rPr>
    </w:lvl>
    <w:lvl w:ilvl="1" w:tplc="A9C4766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22DC1"/>
    <w:multiLevelType w:val="hybridMultilevel"/>
    <w:tmpl w:val="F926F232"/>
    <w:lvl w:ilvl="0" w:tplc="4CD61962">
      <w:start w:val="10"/>
      <w:numFmt w:val="bullet"/>
      <w:lvlText w:val="-"/>
      <w:lvlJc w:val="left"/>
      <w:pPr>
        <w:ind w:left="3448" w:hanging="360"/>
      </w:pPr>
      <w:rPr>
        <w:rFonts w:ascii="Calibri" w:eastAsia="Times New Roman" w:hAnsi="Calibri" w:cs="Calibri" w:hint="default"/>
      </w:rPr>
    </w:lvl>
    <w:lvl w:ilvl="1" w:tplc="08090003">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23" w15:restartNumberingAfterBreak="0">
    <w:nsid w:val="3F4327E6"/>
    <w:multiLevelType w:val="hybridMultilevel"/>
    <w:tmpl w:val="4B464F1A"/>
    <w:lvl w:ilvl="0" w:tplc="A9C47664">
      <w:numFmt w:val="bullet"/>
      <w:lvlText w:val="–"/>
      <w:lvlJc w:val="left"/>
      <w:pPr>
        <w:ind w:left="720" w:hanging="360"/>
      </w:pPr>
      <w:rPr>
        <w:rFonts w:ascii="Calibri" w:eastAsia="Times New Roman" w:hAnsi="Calibri" w:cs="Calibri" w:hint="default"/>
      </w:rPr>
    </w:lvl>
    <w:lvl w:ilvl="1" w:tplc="A9C4766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F7F9E"/>
    <w:multiLevelType w:val="hybridMultilevel"/>
    <w:tmpl w:val="B1663D84"/>
    <w:lvl w:ilvl="0" w:tplc="00050409">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5" w15:restartNumberingAfterBreak="0">
    <w:nsid w:val="4628412F"/>
    <w:multiLevelType w:val="hybridMultilevel"/>
    <w:tmpl w:val="F5AC5064"/>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4A3F10"/>
    <w:multiLevelType w:val="hybridMultilevel"/>
    <w:tmpl w:val="26C48A78"/>
    <w:lvl w:ilvl="0" w:tplc="00050409">
      <w:start w:val="1"/>
      <w:numFmt w:val="bullet"/>
      <w:lvlText w:val=""/>
      <w:lvlJc w:val="left"/>
      <w:pPr>
        <w:ind w:left="578" w:hanging="360"/>
      </w:pPr>
      <w:rPr>
        <w:rFonts w:ascii="Wingdings" w:hAnsi="Wingdings" w:hint="default"/>
        <w:color w:val="auto"/>
      </w:rPr>
    </w:lvl>
    <w:lvl w:ilvl="1" w:tplc="C90C7354">
      <w:numFmt w:val="bullet"/>
      <w:lvlText w:val="•"/>
      <w:lvlJc w:val="left"/>
      <w:pPr>
        <w:ind w:left="2433" w:hanging="360"/>
      </w:pPr>
      <w:rPr>
        <w:rFonts w:ascii="Helvetica Neue Light" w:eastAsia="Cambria" w:hAnsi="Helvetica Neue Light" w:cs="Times New Roman"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FoundrySans-Light"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FoundrySans-Light"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4BF068C2"/>
    <w:multiLevelType w:val="hybridMultilevel"/>
    <w:tmpl w:val="2A045CA2"/>
    <w:lvl w:ilvl="0" w:tplc="08090005">
      <w:start w:val="1"/>
      <w:numFmt w:val="bullet"/>
      <w:lvlText w:val=""/>
      <w:lvlJc w:val="left"/>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4C0648AE"/>
    <w:multiLevelType w:val="hybridMultilevel"/>
    <w:tmpl w:val="BFAA4DDA"/>
    <w:lvl w:ilvl="0" w:tplc="00050409">
      <w:start w:val="1"/>
      <w:numFmt w:val="bullet"/>
      <w:lvlText w:val=""/>
      <w:lvlJc w:val="left"/>
      <w:pPr>
        <w:ind w:left="630" w:hanging="360"/>
      </w:pPr>
      <w:rPr>
        <w:rFonts w:ascii="Wingdings" w:hAnsi="Wingdings" w:hint="default"/>
      </w:rPr>
    </w:lvl>
    <w:lvl w:ilvl="1" w:tplc="004CDE2A">
      <w:numFmt w:val="bullet"/>
      <w:lvlText w:val="·"/>
      <w:lvlJc w:val="left"/>
      <w:pPr>
        <w:ind w:left="2194" w:hanging="405"/>
      </w:pPr>
      <w:rPr>
        <w:rFonts w:ascii="Calibri" w:eastAsia="Symbol" w:hAnsi="Calibri" w:cs="Calibri"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C5B01DE"/>
    <w:multiLevelType w:val="hybridMultilevel"/>
    <w:tmpl w:val="0D0827B0"/>
    <w:lvl w:ilvl="0" w:tplc="CDC0F900">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4F565100"/>
    <w:multiLevelType w:val="hybridMultilevel"/>
    <w:tmpl w:val="7F78C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F3330"/>
    <w:multiLevelType w:val="hybridMultilevel"/>
    <w:tmpl w:val="D14A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24B3E"/>
    <w:multiLevelType w:val="hybridMultilevel"/>
    <w:tmpl w:val="84729390"/>
    <w:lvl w:ilvl="0" w:tplc="000504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05A89"/>
    <w:multiLevelType w:val="hybridMultilevel"/>
    <w:tmpl w:val="E048ED9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52D2996"/>
    <w:multiLevelType w:val="hybridMultilevel"/>
    <w:tmpl w:val="4B4E51AE"/>
    <w:lvl w:ilvl="0" w:tplc="FFFFFFFF">
      <w:start w:val="10"/>
      <w:numFmt w:val="bullet"/>
      <w:lvlText w:val="-"/>
      <w:lvlJc w:val="left"/>
      <w:pPr>
        <w:ind w:left="3448" w:hanging="360"/>
      </w:pPr>
      <w:rPr>
        <w:rFonts w:ascii="Calibri" w:eastAsia="Times New Roman" w:hAnsi="Calibri" w:cs="Calibri" w:hint="default"/>
      </w:rPr>
    </w:lvl>
    <w:lvl w:ilvl="1" w:tplc="4CD61962">
      <w:start w:val="10"/>
      <w:numFmt w:val="bullet"/>
      <w:lvlText w:val="-"/>
      <w:lvlJc w:val="left"/>
      <w:rPr>
        <w:rFonts w:ascii="Calibri" w:eastAsia="Times New Roman" w:hAnsi="Calibri" w:cs="Calibri" w:hint="default"/>
      </w:rPr>
    </w:lvl>
    <w:lvl w:ilvl="2" w:tplc="FFFFFFFF" w:tentative="1">
      <w:start w:val="1"/>
      <w:numFmt w:val="bullet"/>
      <w:lvlText w:val=""/>
      <w:lvlJc w:val="left"/>
      <w:pPr>
        <w:ind w:left="3448" w:hanging="360"/>
      </w:pPr>
      <w:rPr>
        <w:rFonts w:ascii="Wingdings" w:hAnsi="Wingdings" w:hint="default"/>
      </w:rPr>
    </w:lvl>
    <w:lvl w:ilvl="3" w:tplc="FFFFFFFF" w:tentative="1">
      <w:start w:val="1"/>
      <w:numFmt w:val="bullet"/>
      <w:lvlText w:val=""/>
      <w:lvlJc w:val="left"/>
      <w:pPr>
        <w:ind w:left="4168" w:hanging="360"/>
      </w:pPr>
      <w:rPr>
        <w:rFonts w:ascii="Symbol" w:hAnsi="Symbol" w:hint="default"/>
      </w:rPr>
    </w:lvl>
    <w:lvl w:ilvl="4" w:tplc="FFFFFFFF" w:tentative="1">
      <w:start w:val="1"/>
      <w:numFmt w:val="bullet"/>
      <w:lvlText w:val="o"/>
      <w:lvlJc w:val="left"/>
      <w:pPr>
        <w:ind w:left="4888" w:hanging="360"/>
      </w:pPr>
      <w:rPr>
        <w:rFonts w:ascii="Courier New" w:hAnsi="Courier New" w:cs="Courier New" w:hint="default"/>
      </w:rPr>
    </w:lvl>
    <w:lvl w:ilvl="5" w:tplc="FFFFFFFF" w:tentative="1">
      <w:start w:val="1"/>
      <w:numFmt w:val="bullet"/>
      <w:lvlText w:val=""/>
      <w:lvlJc w:val="left"/>
      <w:pPr>
        <w:ind w:left="5608" w:hanging="360"/>
      </w:pPr>
      <w:rPr>
        <w:rFonts w:ascii="Wingdings" w:hAnsi="Wingdings" w:hint="default"/>
      </w:rPr>
    </w:lvl>
    <w:lvl w:ilvl="6" w:tplc="FFFFFFFF" w:tentative="1">
      <w:start w:val="1"/>
      <w:numFmt w:val="bullet"/>
      <w:lvlText w:val=""/>
      <w:lvlJc w:val="left"/>
      <w:pPr>
        <w:ind w:left="6328" w:hanging="360"/>
      </w:pPr>
      <w:rPr>
        <w:rFonts w:ascii="Symbol" w:hAnsi="Symbol" w:hint="default"/>
      </w:rPr>
    </w:lvl>
    <w:lvl w:ilvl="7" w:tplc="FFFFFFFF" w:tentative="1">
      <w:start w:val="1"/>
      <w:numFmt w:val="bullet"/>
      <w:lvlText w:val="o"/>
      <w:lvlJc w:val="left"/>
      <w:pPr>
        <w:ind w:left="7048" w:hanging="360"/>
      </w:pPr>
      <w:rPr>
        <w:rFonts w:ascii="Courier New" w:hAnsi="Courier New" w:cs="Courier New" w:hint="default"/>
      </w:rPr>
    </w:lvl>
    <w:lvl w:ilvl="8" w:tplc="FFFFFFFF" w:tentative="1">
      <w:start w:val="1"/>
      <w:numFmt w:val="bullet"/>
      <w:lvlText w:val=""/>
      <w:lvlJc w:val="left"/>
      <w:pPr>
        <w:ind w:left="7768" w:hanging="360"/>
      </w:pPr>
      <w:rPr>
        <w:rFonts w:ascii="Wingdings" w:hAnsi="Wingdings" w:hint="default"/>
      </w:rPr>
    </w:lvl>
  </w:abstractNum>
  <w:abstractNum w:abstractNumId="35" w15:restartNumberingAfterBreak="0">
    <w:nsid w:val="66157BF5"/>
    <w:multiLevelType w:val="hybridMultilevel"/>
    <w:tmpl w:val="86B07E48"/>
    <w:lvl w:ilvl="0" w:tplc="08090005">
      <w:start w:val="1"/>
      <w:numFmt w:val="bullet"/>
      <w:lvlText w:val=""/>
      <w:lvlJc w:val="left"/>
      <w:pPr>
        <w:ind w:left="1451" w:hanging="360"/>
      </w:pPr>
      <w:rPr>
        <w:rFonts w:ascii="Wingdings" w:hAnsi="Wingdings"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36" w15:restartNumberingAfterBreak="0">
    <w:nsid w:val="67322498"/>
    <w:multiLevelType w:val="hybridMultilevel"/>
    <w:tmpl w:val="41F83046"/>
    <w:lvl w:ilvl="0" w:tplc="4CD61962">
      <w:start w:val="10"/>
      <w:numFmt w:val="bullet"/>
      <w:lvlText w:val="-"/>
      <w:lvlJc w:val="left"/>
      <w:pPr>
        <w:ind w:left="3054" w:hanging="360"/>
      </w:pPr>
      <w:rPr>
        <w:rFonts w:ascii="Calibri" w:eastAsia="Times New Roman" w:hAnsi="Calibri" w:cs="Calibri" w:hint="default"/>
      </w:rPr>
    </w:lvl>
    <w:lvl w:ilvl="1" w:tplc="08090003">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37" w15:restartNumberingAfterBreak="0">
    <w:nsid w:val="791023F3"/>
    <w:multiLevelType w:val="hybridMultilevel"/>
    <w:tmpl w:val="9A8EAD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E0426F"/>
    <w:multiLevelType w:val="hybridMultilevel"/>
    <w:tmpl w:val="EC52ADF8"/>
    <w:lvl w:ilvl="0" w:tplc="08090005">
      <w:start w:val="1"/>
      <w:numFmt w:val="bullet"/>
      <w:lvlText w:val=""/>
      <w:lvlJc w:val="left"/>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15:restartNumberingAfterBreak="0">
    <w:nsid w:val="7B374172"/>
    <w:multiLevelType w:val="hybridMultilevel"/>
    <w:tmpl w:val="C4C439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7D434801"/>
    <w:multiLevelType w:val="hybridMultilevel"/>
    <w:tmpl w:val="FEA8163E"/>
    <w:lvl w:ilvl="0" w:tplc="08090005">
      <w:start w:val="1"/>
      <w:numFmt w:val="bullet"/>
      <w:lvlText w:val=""/>
      <w:lvlJc w:val="left"/>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895384039">
    <w:abstractNumId w:val="2"/>
  </w:num>
  <w:num w:numId="2" w16cid:durableId="558177802">
    <w:abstractNumId w:val="15"/>
  </w:num>
  <w:num w:numId="3" w16cid:durableId="1449735043">
    <w:abstractNumId w:val="31"/>
  </w:num>
  <w:num w:numId="4" w16cid:durableId="730618855">
    <w:abstractNumId w:val="21"/>
  </w:num>
  <w:num w:numId="5" w16cid:durableId="600650882">
    <w:abstractNumId w:val="29"/>
  </w:num>
  <w:num w:numId="6" w16cid:durableId="438834640">
    <w:abstractNumId w:val="16"/>
  </w:num>
  <w:num w:numId="7" w16cid:durableId="1286083859">
    <w:abstractNumId w:val="13"/>
  </w:num>
  <w:num w:numId="8" w16cid:durableId="1583682278">
    <w:abstractNumId w:val="18"/>
  </w:num>
  <w:num w:numId="9" w16cid:durableId="2005277980">
    <w:abstractNumId w:val="1"/>
  </w:num>
  <w:num w:numId="10" w16cid:durableId="1128016081">
    <w:abstractNumId w:val="23"/>
  </w:num>
  <w:num w:numId="11" w16cid:durableId="1577662729">
    <w:abstractNumId w:val="9"/>
  </w:num>
  <w:num w:numId="12" w16cid:durableId="1622689428">
    <w:abstractNumId w:val="12"/>
  </w:num>
  <w:num w:numId="13" w16cid:durableId="247353108">
    <w:abstractNumId w:val="5"/>
  </w:num>
  <w:num w:numId="14" w16cid:durableId="201941607">
    <w:abstractNumId w:val="36"/>
  </w:num>
  <w:num w:numId="15" w16cid:durableId="525480946">
    <w:abstractNumId w:val="7"/>
  </w:num>
  <w:num w:numId="16" w16cid:durableId="158932682">
    <w:abstractNumId w:val="39"/>
  </w:num>
  <w:num w:numId="17" w16cid:durableId="893152419">
    <w:abstractNumId w:val="14"/>
  </w:num>
  <w:num w:numId="18" w16cid:durableId="9259723">
    <w:abstractNumId w:val="22"/>
  </w:num>
  <w:num w:numId="19" w16cid:durableId="2104102302">
    <w:abstractNumId w:val="3"/>
  </w:num>
  <w:num w:numId="20" w16cid:durableId="1886141519">
    <w:abstractNumId w:val="34"/>
  </w:num>
  <w:num w:numId="21" w16cid:durableId="522206222">
    <w:abstractNumId w:val="38"/>
  </w:num>
  <w:num w:numId="22" w16cid:durableId="1410344643">
    <w:abstractNumId w:val="27"/>
  </w:num>
  <w:num w:numId="23" w16cid:durableId="1828402643">
    <w:abstractNumId w:val="40"/>
  </w:num>
  <w:num w:numId="24" w16cid:durableId="1223520414">
    <w:abstractNumId w:val="19"/>
  </w:num>
  <w:num w:numId="25" w16cid:durableId="1109542314">
    <w:abstractNumId w:val="25"/>
  </w:num>
  <w:num w:numId="26" w16cid:durableId="327756044">
    <w:abstractNumId w:val="35"/>
  </w:num>
  <w:num w:numId="27" w16cid:durableId="331374940">
    <w:abstractNumId w:val="37"/>
  </w:num>
  <w:num w:numId="28" w16cid:durableId="1960136067">
    <w:abstractNumId w:val="20"/>
  </w:num>
  <w:num w:numId="29" w16cid:durableId="65543225">
    <w:abstractNumId w:val="24"/>
  </w:num>
  <w:num w:numId="30" w16cid:durableId="281231268">
    <w:abstractNumId w:val="28"/>
  </w:num>
  <w:num w:numId="31" w16cid:durableId="1065182260">
    <w:abstractNumId w:val="30"/>
  </w:num>
  <w:num w:numId="32" w16cid:durableId="2047290046">
    <w:abstractNumId w:val="32"/>
  </w:num>
  <w:num w:numId="33" w16cid:durableId="593630520">
    <w:abstractNumId w:val="26"/>
  </w:num>
  <w:num w:numId="34" w16cid:durableId="537164805">
    <w:abstractNumId w:val="17"/>
  </w:num>
  <w:num w:numId="35" w16cid:durableId="818159019">
    <w:abstractNumId w:val="10"/>
  </w:num>
  <w:num w:numId="36" w16cid:durableId="1792821392">
    <w:abstractNumId w:val="33"/>
  </w:num>
  <w:num w:numId="37" w16cid:durableId="80879405">
    <w:abstractNumId w:val="0"/>
  </w:num>
  <w:num w:numId="38" w16cid:durableId="319433904">
    <w:abstractNumId w:val="6"/>
  </w:num>
  <w:num w:numId="39" w16cid:durableId="605696900">
    <w:abstractNumId w:val="4"/>
  </w:num>
  <w:num w:numId="40" w16cid:durableId="1249267904">
    <w:abstractNumId w:val="11"/>
  </w:num>
  <w:num w:numId="41" w16cid:durableId="1306592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17"/>
    <w:rsid w:val="00031DBC"/>
    <w:rsid w:val="0004591F"/>
    <w:rsid w:val="000838F8"/>
    <w:rsid w:val="000B2DB0"/>
    <w:rsid w:val="000C3369"/>
    <w:rsid w:val="000C5A0E"/>
    <w:rsid w:val="00104017"/>
    <w:rsid w:val="00120EAE"/>
    <w:rsid w:val="00147376"/>
    <w:rsid w:val="0016570C"/>
    <w:rsid w:val="00171197"/>
    <w:rsid w:val="0017182E"/>
    <w:rsid w:val="0017525C"/>
    <w:rsid w:val="001B7C6A"/>
    <w:rsid w:val="001D5B2E"/>
    <w:rsid w:val="001E53DF"/>
    <w:rsid w:val="001F5F59"/>
    <w:rsid w:val="00207767"/>
    <w:rsid w:val="00214D6E"/>
    <w:rsid w:val="00226136"/>
    <w:rsid w:val="00241DF1"/>
    <w:rsid w:val="002569E0"/>
    <w:rsid w:val="0026328E"/>
    <w:rsid w:val="002815FE"/>
    <w:rsid w:val="002B331D"/>
    <w:rsid w:val="002C183A"/>
    <w:rsid w:val="002D0302"/>
    <w:rsid w:val="00316728"/>
    <w:rsid w:val="00357B9E"/>
    <w:rsid w:val="00367FCB"/>
    <w:rsid w:val="00376F97"/>
    <w:rsid w:val="00384A63"/>
    <w:rsid w:val="0038588A"/>
    <w:rsid w:val="003D2BC8"/>
    <w:rsid w:val="00404B7B"/>
    <w:rsid w:val="00417A0C"/>
    <w:rsid w:val="004306FB"/>
    <w:rsid w:val="004340E2"/>
    <w:rsid w:val="004506E9"/>
    <w:rsid w:val="00454B44"/>
    <w:rsid w:val="00492A9C"/>
    <w:rsid w:val="004A791C"/>
    <w:rsid w:val="004D2EEA"/>
    <w:rsid w:val="004E5B5F"/>
    <w:rsid w:val="004F3428"/>
    <w:rsid w:val="005019DC"/>
    <w:rsid w:val="00516781"/>
    <w:rsid w:val="0053657D"/>
    <w:rsid w:val="0056462E"/>
    <w:rsid w:val="005646CB"/>
    <w:rsid w:val="00570677"/>
    <w:rsid w:val="00576D8D"/>
    <w:rsid w:val="005D1609"/>
    <w:rsid w:val="005E050E"/>
    <w:rsid w:val="005E2485"/>
    <w:rsid w:val="005E655C"/>
    <w:rsid w:val="006071E3"/>
    <w:rsid w:val="006278A0"/>
    <w:rsid w:val="00681A99"/>
    <w:rsid w:val="006A0EBF"/>
    <w:rsid w:val="0073003A"/>
    <w:rsid w:val="00732041"/>
    <w:rsid w:val="007418B0"/>
    <w:rsid w:val="00746A85"/>
    <w:rsid w:val="00767568"/>
    <w:rsid w:val="0077039B"/>
    <w:rsid w:val="00774F88"/>
    <w:rsid w:val="007808C9"/>
    <w:rsid w:val="00783A1B"/>
    <w:rsid w:val="00796EA7"/>
    <w:rsid w:val="007A2427"/>
    <w:rsid w:val="007B08D6"/>
    <w:rsid w:val="007B60CD"/>
    <w:rsid w:val="007C3BC2"/>
    <w:rsid w:val="008041D4"/>
    <w:rsid w:val="008255ED"/>
    <w:rsid w:val="00837AA2"/>
    <w:rsid w:val="0088184B"/>
    <w:rsid w:val="008B25A0"/>
    <w:rsid w:val="008D0B3D"/>
    <w:rsid w:val="008D63DE"/>
    <w:rsid w:val="008E4C8A"/>
    <w:rsid w:val="008F6584"/>
    <w:rsid w:val="0091717A"/>
    <w:rsid w:val="009218D5"/>
    <w:rsid w:val="00976DCA"/>
    <w:rsid w:val="0098089A"/>
    <w:rsid w:val="009953F7"/>
    <w:rsid w:val="009C4E4D"/>
    <w:rsid w:val="00A25664"/>
    <w:rsid w:val="00A347F3"/>
    <w:rsid w:val="00A92760"/>
    <w:rsid w:val="00A929AE"/>
    <w:rsid w:val="00A9474A"/>
    <w:rsid w:val="00AA1314"/>
    <w:rsid w:val="00AC7B59"/>
    <w:rsid w:val="00AE4CDD"/>
    <w:rsid w:val="00B21F52"/>
    <w:rsid w:val="00B30638"/>
    <w:rsid w:val="00B3082C"/>
    <w:rsid w:val="00B427AF"/>
    <w:rsid w:val="00B620DB"/>
    <w:rsid w:val="00BB1619"/>
    <w:rsid w:val="00BB3048"/>
    <w:rsid w:val="00C02379"/>
    <w:rsid w:val="00C13FEE"/>
    <w:rsid w:val="00C24D58"/>
    <w:rsid w:val="00C5101D"/>
    <w:rsid w:val="00C5763E"/>
    <w:rsid w:val="00C60146"/>
    <w:rsid w:val="00C664E2"/>
    <w:rsid w:val="00C74BE2"/>
    <w:rsid w:val="00C75578"/>
    <w:rsid w:val="00CC760B"/>
    <w:rsid w:val="00CE102F"/>
    <w:rsid w:val="00D21407"/>
    <w:rsid w:val="00D32556"/>
    <w:rsid w:val="00D43F64"/>
    <w:rsid w:val="00D56EEB"/>
    <w:rsid w:val="00D605A7"/>
    <w:rsid w:val="00D705BD"/>
    <w:rsid w:val="00D77BCF"/>
    <w:rsid w:val="00DA1E38"/>
    <w:rsid w:val="00DA3438"/>
    <w:rsid w:val="00DB08E6"/>
    <w:rsid w:val="00DD3E27"/>
    <w:rsid w:val="00DE7321"/>
    <w:rsid w:val="00DF2D08"/>
    <w:rsid w:val="00E1005D"/>
    <w:rsid w:val="00E66671"/>
    <w:rsid w:val="00E66E40"/>
    <w:rsid w:val="00E87A04"/>
    <w:rsid w:val="00EB29F1"/>
    <w:rsid w:val="00EC745F"/>
    <w:rsid w:val="00F00904"/>
    <w:rsid w:val="00F03462"/>
    <w:rsid w:val="00F0494C"/>
    <w:rsid w:val="00F153CE"/>
    <w:rsid w:val="00F266CA"/>
    <w:rsid w:val="00F4554A"/>
    <w:rsid w:val="00F578DC"/>
    <w:rsid w:val="00FA5416"/>
    <w:rsid w:val="00FB18E1"/>
    <w:rsid w:val="00FB2FE3"/>
    <w:rsid w:val="00FE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C3E3"/>
  <w15:chartTrackingRefBased/>
  <w15:docId w15:val="{4FC567C6-7F77-4C1C-83D1-623E5F09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1F"/>
    <w:rPr>
      <w:rFonts w:asciiTheme="minorHAnsi" w:eastAsiaTheme="minorHAnsi" w:hAnsiTheme="minorHAnsi" w:cstheme="minorBidi"/>
      <w:sz w:val="24"/>
      <w:szCs w:val="24"/>
    </w:rPr>
  </w:style>
  <w:style w:type="paragraph" w:styleId="Heading1">
    <w:name w:val="heading 1"/>
    <w:basedOn w:val="Normal"/>
    <w:next w:val="Normal"/>
    <w:link w:val="Heading1Char"/>
    <w:qFormat/>
    <w:rsid w:val="00E1005D"/>
    <w:pPr>
      <w:spacing w:before="200" w:after="120"/>
      <w:outlineLvl w:val="0"/>
    </w:pPr>
    <w:rPr>
      <w:rFonts w:asciiTheme="majorHAnsi" w:eastAsia="Times New Roman" w:hAnsiTheme="majorHAnsi" w:cs="Times New Roman"/>
      <w:b/>
    </w:rPr>
  </w:style>
  <w:style w:type="paragraph" w:styleId="Heading2">
    <w:name w:val="heading 2"/>
    <w:basedOn w:val="Normal"/>
    <w:next w:val="Normal"/>
    <w:link w:val="Heading2Char"/>
    <w:qFormat/>
    <w:rsid w:val="00E1005D"/>
    <w:pPr>
      <w:keepNext/>
      <w:shd w:val="clear" w:color="auto" w:fill="595959" w:themeFill="text1" w:themeFillTint="A6"/>
      <w:spacing w:before="200"/>
      <w:jc w:val="center"/>
      <w:outlineLvl w:val="1"/>
    </w:pPr>
    <w:rPr>
      <w:rFonts w:asciiTheme="majorHAnsi" w:eastAsia="Times New Roman" w:hAnsiTheme="majorHAnsi" w:cs="Times New Roman"/>
      <w:b/>
      <w:color w:val="FFFFFF" w:themeColor="background1"/>
      <w:sz w:val="22"/>
    </w:rPr>
  </w:style>
  <w:style w:type="paragraph" w:styleId="Heading3">
    <w:name w:val="heading 3"/>
    <w:basedOn w:val="Normal"/>
    <w:next w:val="Normal"/>
    <w:link w:val="Heading3Char"/>
    <w:uiPriority w:val="9"/>
    <w:qFormat/>
    <w:rsid w:val="00E1005D"/>
    <w:pPr>
      <w:outlineLvl w:val="2"/>
    </w:pPr>
    <w:rPr>
      <w:rFonts w:eastAsia="Times New Roman" w:cs="Times New Roman"/>
      <w:i/>
      <w:sz w:val="16"/>
    </w:rPr>
  </w:style>
  <w:style w:type="paragraph" w:styleId="Heading4">
    <w:name w:val="heading 4"/>
    <w:basedOn w:val="Normal"/>
    <w:next w:val="Normal"/>
    <w:link w:val="Heading4Char"/>
    <w:uiPriority w:val="9"/>
    <w:unhideWhenUsed/>
    <w:qFormat/>
    <w:rsid w:val="00E1005D"/>
    <w:pPr>
      <w:jc w:val="right"/>
      <w:outlineLvl w:val="3"/>
    </w:pPr>
    <w:rPr>
      <w:rFonts w:eastAsia="Times New Roman"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Normal"/>
    <w:qFormat/>
    <w:rsid w:val="00E1005D"/>
    <w:pPr>
      <w:spacing w:before="120" w:after="60"/>
    </w:pPr>
    <w:rPr>
      <w:rFonts w:eastAsia="Times New Roman" w:cs="Times New Roman"/>
      <w:i/>
      <w:sz w:val="20"/>
      <w:szCs w:val="20"/>
    </w:rPr>
  </w:style>
  <w:style w:type="paragraph" w:customStyle="1" w:styleId="Checkbox">
    <w:name w:val="Checkbox"/>
    <w:basedOn w:val="Normal"/>
    <w:next w:val="Normal"/>
    <w:qFormat/>
    <w:rsid w:val="00E1005D"/>
    <w:pPr>
      <w:jc w:val="center"/>
    </w:pPr>
    <w:rPr>
      <w:rFonts w:eastAsia="Times New Roman" w:cs="Times New Roman"/>
      <w:sz w:val="17"/>
      <w:szCs w:val="19"/>
    </w:rPr>
  </w:style>
  <w:style w:type="paragraph" w:customStyle="1" w:styleId="FieldText">
    <w:name w:val="Field Text"/>
    <w:basedOn w:val="Normal"/>
    <w:link w:val="FieldTextChar"/>
    <w:qFormat/>
    <w:rsid w:val="00E1005D"/>
    <w:rPr>
      <w:rFonts w:ascii="Arial" w:eastAsia="Times New Roman" w:hAnsi="Arial" w:cs="Times New Roman"/>
      <w:b/>
      <w:sz w:val="19"/>
      <w:szCs w:val="19"/>
      <w:lang w:val="en-US"/>
    </w:rPr>
  </w:style>
  <w:style w:type="character" w:customStyle="1" w:styleId="FieldTextChar">
    <w:name w:val="Field Text Char"/>
    <w:basedOn w:val="DefaultParagraphFont"/>
    <w:link w:val="FieldText"/>
    <w:rsid w:val="00E1005D"/>
    <w:rPr>
      <w:rFonts w:ascii="Arial" w:hAnsi="Arial"/>
      <w:b/>
      <w:sz w:val="19"/>
      <w:szCs w:val="19"/>
      <w:lang w:val="en-US"/>
    </w:rPr>
  </w:style>
  <w:style w:type="paragraph" w:customStyle="1" w:styleId="CompanyName">
    <w:name w:val="Company Name"/>
    <w:basedOn w:val="Normal"/>
    <w:qFormat/>
    <w:rsid w:val="00E1005D"/>
    <w:pPr>
      <w:jc w:val="right"/>
    </w:pPr>
    <w:rPr>
      <w:rFonts w:asciiTheme="majorHAnsi" w:eastAsia="Times New Roman" w:hAnsiTheme="majorHAnsi" w:cs="Times New Roman"/>
      <w:b/>
      <w:color w:val="595959" w:themeColor="text1" w:themeTint="A6"/>
      <w:sz w:val="36"/>
    </w:rPr>
  </w:style>
  <w:style w:type="character" w:customStyle="1" w:styleId="Heading1Char">
    <w:name w:val="Heading 1 Char"/>
    <w:basedOn w:val="DefaultParagraphFont"/>
    <w:link w:val="Heading1"/>
    <w:rsid w:val="00E1005D"/>
    <w:rPr>
      <w:rFonts w:asciiTheme="majorHAnsi" w:hAnsiTheme="majorHAnsi"/>
      <w:b/>
      <w:sz w:val="24"/>
      <w:szCs w:val="24"/>
    </w:rPr>
  </w:style>
  <w:style w:type="character" w:customStyle="1" w:styleId="Heading2Char">
    <w:name w:val="Heading 2 Char"/>
    <w:basedOn w:val="DefaultParagraphFont"/>
    <w:link w:val="Heading2"/>
    <w:rsid w:val="00E1005D"/>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uiPriority w:val="9"/>
    <w:rsid w:val="00E1005D"/>
    <w:rPr>
      <w:rFonts w:asciiTheme="minorHAnsi" w:hAnsiTheme="minorHAnsi"/>
      <w:i/>
      <w:sz w:val="16"/>
      <w:szCs w:val="24"/>
    </w:rPr>
  </w:style>
  <w:style w:type="character" w:customStyle="1" w:styleId="Heading4Char">
    <w:name w:val="Heading 4 Char"/>
    <w:basedOn w:val="DefaultParagraphFont"/>
    <w:link w:val="Heading4"/>
    <w:uiPriority w:val="9"/>
    <w:rsid w:val="00E1005D"/>
    <w:rPr>
      <w:rFonts w:asciiTheme="minorHAnsi" w:hAnsiTheme="minorHAnsi"/>
      <w:sz w:val="19"/>
      <w:szCs w:val="24"/>
    </w:rPr>
  </w:style>
  <w:style w:type="paragraph" w:styleId="ListParagraph">
    <w:name w:val="List Paragraph"/>
    <w:basedOn w:val="Normal"/>
    <w:uiPriority w:val="34"/>
    <w:qFormat/>
    <w:rsid w:val="00E1005D"/>
    <w:pPr>
      <w:ind w:left="720"/>
      <w:contextualSpacing/>
    </w:pPr>
    <w:rPr>
      <w:rFonts w:eastAsia="Times New Roman" w:cs="Times New Roman"/>
      <w:sz w:val="19"/>
    </w:rPr>
  </w:style>
  <w:style w:type="paragraph" w:styleId="Header">
    <w:name w:val="header"/>
    <w:basedOn w:val="Normal"/>
    <w:link w:val="HeaderChar"/>
    <w:uiPriority w:val="99"/>
    <w:unhideWhenUsed/>
    <w:rsid w:val="00104017"/>
    <w:pPr>
      <w:tabs>
        <w:tab w:val="center" w:pos="4513"/>
        <w:tab w:val="right" w:pos="9026"/>
      </w:tabs>
      <w:spacing w:before="120"/>
    </w:pPr>
    <w:rPr>
      <w:rFonts w:ascii="Lora" w:hAnsi="Lora"/>
      <w:sz w:val="22"/>
      <w:szCs w:val="22"/>
    </w:rPr>
  </w:style>
  <w:style w:type="character" w:customStyle="1" w:styleId="HeaderChar">
    <w:name w:val="Header Char"/>
    <w:basedOn w:val="DefaultParagraphFont"/>
    <w:link w:val="Header"/>
    <w:uiPriority w:val="99"/>
    <w:rsid w:val="00104017"/>
    <w:rPr>
      <w:rFonts w:ascii="Lora" w:eastAsiaTheme="minorHAnsi" w:hAnsi="Lora" w:cstheme="minorBidi"/>
      <w:sz w:val="22"/>
      <w:szCs w:val="22"/>
    </w:rPr>
  </w:style>
  <w:style w:type="paragraph" w:styleId="Footer">
    <w:name w:val="footer"/>
    <w:basedOn w:val="Normal"/>
    <w:link w:val="FooterChar"/>
    <w:uiPriority w:val="99"/>
    <w:unhideWhenUsed/>
    <w:rsid w:val="00104017"/>
    <w:pPr>
      <w:tabs>
        <w:tab w:val="center" w:pos="4513"/>
        <w:tab w:val="right" w:pos="9026"/>
      </w:tabs>
    </w:pPr>
    <w:rPr>
      <w:rFonts w:eastAsia="Times New Roman" w:cs="Times New Roman"/>
      <w:sz w:val="19"/>
    </w:rPr>
  </w:style>
  <w:style w:type="character" w:customStyle="1" w:styleId="FooterChar">
    <w:name w:val="Footer Char"/>
    <w:basedOn w:val="DefaultParagraphFont"/>
    <w:link w:val="Footer"/>
    <w:uiPriority w:val="99"/>
    <w:rsid w:val="00104017"/>
    <w:rPr>
      <w:rFonts w:asciiTheme="minorHAnsi" w:hAnsiTheme="minorHAnsi"/>
      <w:sz w:val="19"/>
      <w:szCs w:val="24"/>
    </w:rPr>
  </w:style>
  <w:style w:type="character" w:styleId="Hyperlink">
    <w:name w:val="Hyperlink"/>
    <w:basedOn w:val="DefaultParagraphFont"/>
    <w:uiPriority w:val="99"/>
    <w:unhideWhenUsed/>
    <w:rsid w:val="00A929AE"/>
    <w:rPr>
      <w:color w:val="0563C1"/>
      <w:u w:val="single"/>
    </w:rPr>
  </w:style>
  <w:style w:type="paragraph" w:styleId="NormalWeb">
    <w:name w:val="Normal (Web)"/>
    <w:basedOn w:val="Normal"/>
    <w:uiPriority w:val="99"/>
    <w:semiHidden/>
    <w:unhideWhenUsed/>
    <w:rsid w:val="00A929AE"/>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A929AE"/>
    <w:rPr>
      <w:b/>
      <w:bCs/>
    </w:rPr>
  </w:style>
  <w:style w:type="character" w:styleId="FollowedHyperlink">
    <w:name w:val="FollowedHyperlink"/>
    <w:basedOn w:val="DefaultParagraphFont"/>
    <w:uiPriority w:val="99"/>
    <w:semiHidden/>
    <w:unhideWhenUsed/>
    <w:rsid w:val="00A929AE"/>
    <w:rPr>
      <w:color w:val="800080" w:themeColor="followedHyperlink"/>
      <w:u w:val="single"/>
    </w:rPr>
  </w:style>
  <w:style w:type="character" w:customStyle="1" w:styleId="Paragraph">
    <w:name w:val="Paragraph"/>
    <w:basedOn w:val="DefaultParagraphFont"/>
    <w:uiPriority w:val="1"/>
    <w:qFormat/>
    <w:rsid w:val="00AE4CDD"/>
    <w:rPr>
      <w:rFonts w:ascii="Lora" w:hAnsi="Lora"/>
      <w:sz w:val="20"/>
    </w:rPr>
  </w:style>
  <w:style w:type="table" w:styleId="TableGrid">
    <w:name w:val="Table Grid"/>
    <w:basedOn w:val="TableNormal"/>
    <w:uiPriority w:val="39"/>
    <w:rsid w:val="00AE4CDD"/>
    <w:pPr>
      <w:spacing w:before="1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7808C9"/>
  </w:style>
  <w:style w:type="character" w:styleId="UnresolvedMention">
    <w:name w:val="Unresolved Mention"/>
    <w:basedOn w:val="DefaultParagraphFont"/>
    <w:uiPriority w:val="99"/>
    <w:semiHidden/>
    <w:unhideWhenUsed/>
    <w:rsid w:val="00EC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638">
      <w:bodyDiv w:val="1"/>
      <w:marLeft w:val="0"/>
      <w:marRight w:val="0"/>
      <w:marTop w:val="0"/>
      <w:marBottom w:val="0"/>
      <w:divBdr>
        <w:top w:val="none" w:sz="0" w:space="0" w:color="auto"/>
        <w:left w:val="none" w:sz="0" w:space="0" w:color="auto"/>
        <w:bottom w:val="none" w:sz="0" w:space="0" w:color="auto"/>
        <w:right w:val="none" w:sz="0" w:space="0" w:color="auto"/>
      </w:divBdr>
    </w:div>
    <w:div w:id="180514604">
      <w:bodyDiv w:val="1"/>
      <w:marLeft w:val="0"/>
      <w:marRight w:val="0"/>
      <w:marTop w:val="0"/>
      <w:marBottom w:val="0"/>
      <w:divBdr>
        <w:top w:val="none" w:sz="0" w:space="0" w:color="auto"/>
        <w:left w:val="none" w:sz="0" w:space="0" w:color="auto"/>
        <w:bottom w:val="none" w:sz="0" w:space="0" w:color="auto"/>
        <w:right w:val="none" w:sz="0" w:space="0" w:color="auto"/>
      </w:divBdr>
    </w:div>
    <w:div w:id="279343698">
      <w:bodyDiv w:val="1"/>
      <w:marLeft w:val="0"/>
      <w:marRight w:val="0"/>
      <w:marTop w:val="0"/>
      <w:marBottom w:val="0"/>
      <w:divBdr>
        <w:top w:val="none" w:sz="0" w:space="0" w:color="auto"/>
        <w:left w:val="none" w:sz="0" w:space="0" w:color="auto"/>
        <w:bottom w:val="none" w:sz="0" w:space="0" w:color="auto"/>
        <w:right w:val="none" w:sz="0" w:space="0" w:color="auto"/>
      </w:divBdr>
    </w:div>
    <w:div w:id="349337055">
      <w:bodyDiv w:val="1"/>
      <w:marLeft w:val="0"/>
      <w:marRight w:val="0"/>
      <w:marTop w:val="0"/>
      <w:marBottom w:val="0"/>
      <w:divBdr>
        <w:top w:val="none" w:sz="0" w:space="0" w:color="auto"/>
        <w:left w:val="none" w:sz="0" w:space="0" w:color="auto"/>
        <w:bottom w:val="none" w:sz="0" w:space="0" w:color="auto"/>
        <w:right w:val="none" w:sz="0" w:space="0" w:color="auto"/>
      </w:divBdr>
    </w:div>
    <w:div w:id="376200214">
      <w:bodyDiv w:val="1"/>
      <w:marLeft w:val="0"/>
      <w:marRight w:val="0"/>
      <w:marTop w:val="0"/>
      <w:marBottom w:val="0"/>
      <w:divBdr>
        <w:top w:val="none" w:sz="0" w:space="0" w:color="auto"/>
        <w:left w:val="none" w:sz="0" w:space="0" w:color="auto"/>
        <w:bottom w:val="none" w:sz="0" w:space="0" w:color="auto"/>
        <w:right w:val="none" w:sz="0" w:space="0" w:color="auto"/>
      </w:divBdr>
    </w:div>
    <w:div w:id="390622147">
      <w:bodyDiv w:val="1"/>
      <w:marLeft w:val="0"/>
      <w:marRight w:val="0"/>
      <w:marTop w:val="0"/>
      <w:marBottom w:val="0"/>
      <w:divBdr>
        <w:top w:val="none" w:sz="0" w:space="0" w:color="auto"/>
        <w:left w:val="none" w:sz="0" w:space="0" w:color="auto"/>
        <w:bottom w:val="none" w:sz="0" w:space="0" w:color="auto"/>
        <w:right w:val="none" w:sz="0" w:space="0" w:color="auto"/>
      </w:divBdr>
    </w:div>
    <w:div w:id="1026368905">
      <w:bodyDiv w:val="1"/>
      <w:marLeft w:val="0"/>
      <w:marRight w:val="0"/>
      <w:marTop w:val="0"/>
      <w:marBottom w:val="0"/>
      <w:divBdr>
        <w:top w:val="none" w:sz="0" w:space="0" w:color="auto"/>
        <w:left w:val="none" w:sz="0" w:space="0" w:color="auto"/>
        <w:bottom w:val="none" w:sz="0" w:space="0" w:color="auto"/>
        <w:right w:val="none" w:sz="0" w:space="0" w:color="auto"/>
      </w:divBdr>
    </w:div>
    <w:div w:id="1275281729">
      <w:bodyDiv w:val="1"/>
      <w:marLeft w:val="0"/>
      <w:marRight w:val="0"/>
      <w:marTop w:val="0"/>
      <w:marBottom w:val="0"/>
      <w:divBdr>
        <w:top w:val="none" w:sz="0" w:space="0" w:color="auto"/>
        <w:left w:val="none" w:sz="0" w:space="0" w:color="auto"/>
        <w:bottom w:val="none" w:sz="0" w:space="0" w:color="auto"/>
        <w:right w:val="none" w:sz="0" w:space="0" w:color="auto"/>
      </w:divBdr>
    </w:div>
    <w:div w:id="1335181303">
      <w:bodyDiv w:val="1"/>
      <w:marLeft w:val="0"/>
      <w:marRight w:val="0"/>
      <w:marTop w:val="0"/>
      <w:marBottom w:val="0"/>
      <w:divBdr>
        <w:top w:val="none" w:sz="0" w:space="0" w:color="auto"/>
        <w:left w:val="none" w:sz="0" w:space="0" w:color="auto"/>
        <w:bottom w:val="none" w:sz="0" w:space="0" w:color="auto"/>
        <w:right w:val="none" w:sz="0" w:space="0" w:color="auto"/>
      </w:divBdr>
    </w:div>
    <w:div w:id="1386299892">
      <w:bodyDiv w:val="1"/>
      <w:marLeft w:val="0"/>
      <w:marRight w:val="0"/>
      <w:marTop w:val="0"/>
      <w:marBottom w:val="0"/>
      <w:divBdr>
        <w:top w:val="none" w:sz="0" w:space="0" w:color="auto"/>
        <w:left w:val="none" w:sz="0" w:space="0" w:color="auto"/>
        <w:bottom w:val="none" w:sz="0" w:space="0" w:color="auto"/>
        <w:right w:val="none" w:sz="0" w:space="0" w:color="auto"/>
      </w:divBdr>
    </w:div>
    <w:div w:id="1566645808">
      <w:bodyDiv w:val="1"/>
      <w:marLeft w:val="0"/>
      <w:marRight w:val="0"/>
      <w:marTop w:val="0"/>
      <w:marBottom w:val="0"/>
      <w:divBdr>
        <w:top w:val="none" w:sz="0" w:space="0" w:color="auto"/>
        <w:left w:val="none" w:sz="0" w:space="0" w:color="auto"/>
        <w:bottom w:val="none" w:sz="0" w:space="0" w:color="auto"/>
        <w:right w:val="none" w:sz="0" w:space="0" w:color="auto"/>
      </w:divBdr>
    </w:div>
    <w:div w:id="1867255446">
      <w:bodyDiv w:val="1"/>
      <w:marLeft w:val="0"/>
      <w:marRight w:val="0"/>
      <w:marTop w:val="0"/>
      <w:marBottom w:val="0"/>
      <w:divBdr>
        <w:top w:val="none" w:sz="0" w:space="0" w:color="auto"/>
        <w:left w:val="none" w:sz="0" w:space="0" w:color="auto"/>
        <w:bottom w:val="none" w:sz="0" w:space="0" w:color="auto"/>
        <w:right w:val="none" w:sz="0" w:space="0" w:color="auto"/>
      </w:divBdr>
    </w:div>
    <w:div w:id="19112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e@thecsc.net" TargetMode="External"/><Relationship Id="rId13" Type="http://schemas.openxmlformats.org/officeDocument/2006/relationships/hyperlink" Target="https://www.timeanddate.com/worldclock/converter.html" TargetMode="External"/><Relationship Id="rId18" Type="http://schemas.openxmlformats.org/officeDocument/2006/relationships/hyperlink" Target="https://zoom.us/support/downloa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agda@thecsc.net" TargetMode="External"/><Relationship Id="rId17" Type="http://schemas.openxmlformats.org/officeDocument/2006/relationships/hyperlink" Target="https://www.youtube.com/watch?v=Rzk4vdTIi0c" TargetMode="External"/><Relationship Id="rId2" Type="http://schemas.openxmlformats.org/officeDocument/2006/relationships/styles" Target="styles.xml"/><Relationship Id="rId16" Type="http://schemas.openxmlformats.org/officeDocument/2006/relationships/hyperlink" Target="http://cm.nationalcounsellingsociety.org/books/kxv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rses@thecsc.net" TargetMode="External"/><Relationship Id="rId5" Type="http://schemas.openxmlformats.org/officeDocument/2006/relationships/footnotes" Target="footnotes.xml"/><Relationship Id="rId15" Type="http://schemas.openxmlformats.org/officeDocument/2006/relationships/hyperlink" Target="http://www.thecsc.net" TargetMode="External"/><Relationship Id="rId23" Type="http://schemas.openxmlformats.org/officeDocument/2006/relationships/theme" Target="theme/theme1.xml"/><Relationship Id="rId10" Type="http://schemas.openxmlformats.org/officeDocument/2006/relationships/hyperlink" Target="mailto:admin@tanjameyburgh.co.za" TargetMode="External"/><Relationship Id="rId19" Type="http://schemas.openxmlformats.org/officeDocument/2006/relationships/hyperlink" Target="https://zoom.us/support/download" TargetMode="External"/><Relationship Id="rId4" Type="http://schemas.openxmlformats.org/officeDocument/2006/relationships/webSettings" Target="webSettings.xml"/><Relationship Id="rId9" Type="http://schemas.openxmlformats.org/officeDocument/2006/relationships/hyperlink" Target="mailto:sheila@thecsc.net" TargetMode="External"/><Relationship Id="rId14" Type="http://schemas.openxmlformats.org/officeDocument/2006/relationships/hyperlink" Target="https://hub.thecsc.net/all-cour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Cox</dc:creator>
  <cp:keywords/>
  <dc:description/>
  <cp:lastModifiedBy>Hannah Cox</cp:lastModifiedBy>
  <cp:revision>5</cp:revision>
  <cp:lastPrinted>2022-10-31T11:44:00Z</cp:lastPrinted>
  <dcterms:created xsi:type="dcterms:W3CDTF">2023-03-09T13:24:00Z</dcterms:created>
  <dcterms:modified xsi:type="dcterms:W3CDTF">2023-04-20T08:59:00Z</dcterms:modified>
</cp:coreProperties>
</file>